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10Pc/31/2026 z 17. 8. 2026</w:t>
      </w:r>
    </w:p>
    <w:p>
      <w:r>
        <w:t>Rozsudok Okresného súdu Rožňava z 17. augusta 2026, sp. zn. 10Pc/31/2026, ECLI:SK:OSRV:2026:7826201664.2</w:t>
      </w:r>
    </w:p>
    <w:p>
      <w:r>
        <w:t>Súd: Okresný súd Rožňava</w:t>
      </w:r>
    </w:p>
    <w:p>
      <w:r>
        <w:t>Spisová značka: 10Pc/31/2026</w:t>
      </w:r>
    </w:p>
    <w:p>
      <w:r>
        <w:t>ECLI: ECLI:SK:OSRV:2026:7826201664.2</w:t>
      </w:r>
    </w:p>
    <w:p>
      <w:r>
        <w:t>Dátum vydania: 17.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10Pc/31/2026 7826201664 17. 08. 2026 JUDr. Marian Tengely ECLI:SK:OSRV:2026:7826201664.2</w:t>
      </w:r>
    </w:p>
    <w:p>
      <w:r>
        <w:t>ROZSUDOK V MENE SLOVENSKEJ REPUBLIKY Okresný súd Rožňava, sudca JUDr. Marian Tengely, v právnej veci navrhovateľa: A. B., C. B., narodený XX.X.XXXX, trvale bytom C., D. XXXX/XX, proti oprávnenému na poberanie výživného: E. B., C. B., narodený X.X.XXXX, trvale bytom C., D. XXXX/XX, o zrušenie výživného pre plnoletú osobu, takto rozhodol: I. Z r u š u j e vyživovaciu povinnosť navrhovateľa voči oprávnenému na výživné, naposledy určenú rozsudkom Okresného súdu Rožňava 12P/153/2021-72 zo dňa 16.11.2021. II. Žiaden z účastníkov nemá nárok na náhradu trov konania. odôvodnenie: 1. Navrhovateľ sa podaným návrhom na súde domáhal zrušenia vyživovacej povinnosti voči plnoletému synovi. Oprávnený na výživné so zrušením vyživovacej povinnosti súhlasil. 2. Po vyhlásení rozsudku, ktorým súd zrušil vyživovaciu povinnosť, sa účastníci prítomní na pojednávaní vzdali práva podať proti nemu odvolanie. 3. Podľa ustanovenia § 2 ods. 1 zákona č. 161/2015 Z. z. - Civilného mimosporového poriadku na konania podľa tohto zákona sa použijú ustanovenia Civilného sporového poriadku, ak tento zákon neustanovuje inak. 4. Podľa ustanovenia § 221 písm. a) zákona č. 160/2015 Z. z. - Civilného sporového poriadku písomné vyhotovenie rozsudku nemusí obsahovať odôvodnenie, ak a) je na pojednávaní vyhlásený rozsudok za prítomnosti všetkých strán alebo ich zástupcov, ktorí sa vzdajú odvolania. 5. Vzhľadom na vzdanie sa odvolania účastníkmi konania, rozsudok neobsahuje podrobné odôvodnenie. Súd zrušil vyživovaciu povinnosť v súlade s ustanoveniami § 157 Civilného mimosporového poriadku, podľa ktorého rozsudok vo veciach výživného možno na návrh zmeniť alebo zrušiť, ak sa zmenia pomery a § 78 ods. 1 zákona č. 36/2005 Z. z. - Zákona o rodine, podľa ktorého dohody a súdne rozhodnutia o výživnom možno zmeniť, ak sa zmenia pomery. Okrem výživného pre maloleté dieťa je zmena alebo zrušenie výživného možné len na návrh. 6. Výrok o trovách konania sa opiera o ustanovenie § 52 Civilného mimosporového poriadku.. Poučenie:</w:t>
      </w:r>
    </w:p>
    <w:p>
      <w:r>
        <w:t>Proti tomuto rozsudku odvolanie nie je prípustné vzhľadom na to, že účastníci sa vzdali práva podať proti nemu odvolanie.</w:t>
      </w:r>
    </w:p>
    <w:p/>
    <w:p>
      <w:r>
        <w:t>Zdroj: KAUZIS.SK – https://www.kauzis.sk/judikatura/r/ECLI:SK:OSRV:2026:7826201664.2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