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2Ps/1/2024 z 16. 7. 2024</w:t>
      </w:r>
    </w:p>
    <w:p>
      <w:r>
        <w:t>Uznesenie Okresného súdu Stará Ľubovňa z 16. júla 2024, sp. zn. 2Ps/1/2024, ECLI:SK:OSSL:2024:8524200053.5</w:t>
      </w:r>
    </w:p>
    <w:p>
      <w:r>
        <w:t>Súd: Okresný súd Stará Ľubovňa</w:t>
      </w:r>
    </w:p>
    <w:p>
      <w:r>
        <w:t>Spisová značka: 2Ps/1/2024</w:t>
      </w:r>
    </w:p>
    <w:p>
      <w:r>
        <w:t>ECLI: ECLI:SK:OSSL:2024:8524200053.5</w:t>
      </w:r>
    </w:p>
    <w:p>
      <w:r>
        <w:t>Dátum vydania: 16.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2Ps/1/2024 8524200053 16. 07. 2024 Mgr. Danka Majdáková ECLI:SK:OSSL:2024:8524200053.5</w:t>
      </w:r>
    </w:p>
    <w:p>
      <w:r>
        <w:t>Uznesenie Okresný súd Stará Ľubovňa v statusovej veci osoby pozbavenej spôsobilosti na právne úkony: A. B., nar. XX.XX.XXXX, trvale bytom C. D. XXX, zastúpená opatrovníkom: B. B., nar. XX.XX.XXXX, trvale bytom C. D. XXX a procesným opatrovníkom: Obec Kolačkov, o návrhu navrhovateľa: B. B., nar. XX.XX.XXXX, trvale bytom C. D. XXX na zmenu opatrovníka, za účastí: 1/ navrhovaného opatrovníka: E. B., nar. XX.XX.XXXX, trvale bytom C. D. XXX, 2/ prokurátora Okresnej prokuratúry Stará Ľubovňa, Obrancov mieru 18, 064 01 Stará Ľubovňa, 3/ navrhovaného opatrovníka: F. B., nar. XX.XX.XXXX, trvale bytom C. D. XXX, o späťvzatí návrhu takto rozhodol: I. Súd konanie</w:t>
      </w:r>
    </w:p>
    <w:p>
      <w:r>
        <w:t>z a s t a v u j e.</w:t>
      </w:r>
    </w:p>
    <w:p>
      <w:r>
        <w:t>II. Žiaden z účastníkov n e m á n á r o k na náhradu trov konania. odôvodnenie: 1. Opatrovník osoby pozbavenej spôsobilosti na právne úkony B. B. (ďalej len navrhovateľ) návrhom doručeným súdu dňa 15.01.2024 žiadal aby ho súd odvolal z funkcie opatrovníka a za nového opatrovníka ustanovil jeho brata E. B.. 2. Podaním doručeným súdu dňa 05.02.2024 do konania vstúpil prokurátor Okresnej prokuratúry Stará Ľubovňa. 3. Uznesením č.k. 2Ps/1/2024-18 zo dňa 12.03.2024 osobe pozbavenej spôsobilosti na právne úkony A. B., súd ustanovil kolízneho opatrovníka a to Obec Kolačkov. 4. Uznesením č.k. 2Ps/1/2024-36 zo dňa 06.06.2024 súd pribral do konania opatrovníka F. B..</w:t>
      </w:r>
    </w:p>
    <w:p>
      <w:r>
        <w:t>ako navrhovaného</w:t>
      </w:r>
    </w:p>
    <w:p>
      <w:r>
        <w:t>5. Pred začatím pojednávania dňa 16.07.2024 navrhovateľ zobral návrh v celom rozsahu späť s odôvodnením, že v rodine prehodnotili situáciu, ktorá sa týka ich nesvojprávnej matky na základe čoho sa rozhodol, že funkciu opatrovníka bude vykonávať aj naďalej. 6. Prítomní navrhovaní opatrovníci a prokurátor so späťvzatím návrhu súhlasili. 7. Podľa § 29 ods. 1 zákona č. 161/2015 Z.z. Civilný mimosporový poriadok (ďalej len C.m.p.) navrhovateľ môže počas konania zobrať návrh na začatie konania späť, a to celkom alebo sčasti. Ak je návrh vzatý späť celkom, súd konanie zastaví. Ak je návrh vzatý späť sčasti, súd konanie v tejto časti zastaví. 8. Podľa § 29 ods. 2 C.m.p. súd konanie nezastaví, ak sa mohlo začať aj bez návrhu a je potrebné v konaní pokračovať.</w:t>
      </w:r>
    </w:p>
    <w:p>
      <w:r>
        <w:t>9. Podľa § 29 ods. 3 C.m.p. súd konanie nezastaví, ak niektorý z účastníkov so späťvzatím návrhu z vážnych dôvodov nesúhlasí. 10. Keďže došlo k späťvzatiu návrhu vo veci samej súd má za to, že v konaní nie je potrebné pokračovať, preto v súlade s citovanými zákonnými ustanoveniami konanie zastavil. 11. O trovách konania súd rozhodol podľa § 52 C.m.p. v zmysle ktorého, žiaden z účastníkov nemá nárok na náhradu trov konania, ak tento zákon neustanovuje inak. Poučenie: Proti tomuto uzneseniu je prípustné odvolanie, ktoré sa podáva do 15 dní od doručenia uznesenia na súde, proti rozhodnutiu ktorého smeruje. V odvolaní sa má popri všeobecných náležitostiach (§ 127 C.s.p.) uviesť, proti ktorému rozhodnutiu smeruje, v akom rozsahu sa napáda, z akých dôvodov sa rozhodnite považuje za nesprávne (odvolacie dôvody) a čoho sa odvolateľ domáha (odvolací návrh). Navrhovateľ, navrhovaní opatrovníci a prokurátor sa odvolania vzdali.</w:t>
      </w:r>
    </w:p>
    <w:p/>
    <w:p>
      <w:r>
        <w:t>Zdroj: KAUZIS.SK – https://www.kauzis.sk/judikatura/r/ECLI:SK:OSSL:2024:8524200053.5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