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4P/140/2024 z 9. 12. 2024</w:t>
      </w:r>
    </w:p>
    <w:p>
      <w:r>
        <w:t>Uznesenie Okresného súdu Stará Ľubovňa z 9. decembra 2024, sp. zn. 4P/140/2024, ECLI:SK:OSSL:2024:8524201423.2</w:t>
      </w:r>
    </w:p>
    <w:p>
      <w:r>
        <w:t>Súd: Okresný súd Stará Ľubovňa</w:t>
      </w:r>
    </w:p>
    <w:p>
      <w:r>
        <w:t>Spisová značka: 4P/140/2024</w:t>
      </w:r>
    </w:p>
    <w:p>
      <w:r>
        <w:t>ECLI: ECLI:SK:OSSL:2024:8524201423.2</w:t>
      </w:r>
    </w:p>
    <w:p>
      <w:r>
        <w:t>Dátum vydania: 9. 12.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4P/140/2024 8524201423 09. 12. 2024 JUDr. Jana Sroková ECLI:SK:OSSL:2024:8524201423.2</w:t>
      </w:r>
    </w:p>
    <w:p>
      <w:r>
        <w:t>Uznesenie Okresný súd Stará Ľubovňa v rodinnoprávnej veci mal. A. B., nar. XX.XX.XXXX, trvale bytom C. XXX, A. C. XX, zast. kolíznym opatrovníkom Úradom práce, sociálnych vecí a rodiny Stará Ľubovňa, dieťa maloletej matky D. B., nar. XX.XX.XXXX, trvale bytom C. XXX, A. C. XX, zast. zákonnými zástupcami: matkou E. B., nar. XX.XX.XXXX, trvale bytom C. XX a otcom – F. B., nar. XX.XX.XXXX, trvale bytom C. XX, otec dieťaťa neuvedený, o návrhu navrhovateľky E. B., nar. XX.XX.XXXX, trvale bytom C. XX, v konaní o nariadenie neodkladného opatrenia takto rozhodol: I. Súd n a r i a ď u j e mal. matke D. B., nar. XX.XX.XXXX, trvale bytom C. XXX, odovzdať mal. dieťa A. B., nar. XX.XX.XXXX do starostlivosti starej matke E. B., nar. XX.XX.XXXX, trvale byt C. XX. II. Súd u r č u j e navrhovateľke lehotu na podanie návrhu vo veci samej na tunajší súd do 30.12.2024, a to o ustanovenie poručníka mal. dieťaťu A. B., nar. XX.XX.XXXX, trvale bytom C. XXX, kde účastníkmi konania budú mal. dieťa, navrhovaný poručník, mal. matka mal. dieťaťa a jej zákonní zástupcovia. III. Žiaden z účastníkov n e m á n á r o k na náhradu trov konania. odôvodnenie: 1. Navrhovateľka podala na tunajší súd návrh na nariadenie neodkladného opatrenia, ktorým žiadala, aby súd nariadil maloletej matke D. B., nar. XX.XX.XXXX, odovzdať mal. dieťa A. B., nar. XX.XX.XXXX do jej starostlivosti. 2. Návrh odôvodnil tým, že maloletá dcéra D. porodila dňa XX.XX.XXXX dieťa A. B. v Ľubovnianskej nemocnici. Dieťa sa narodilo zdravé. Je to jej prvé dieťa. Otcovstvo doposiaľ' nebolo uznané. Dcéra nevie, kto je otcom dieťaťa. Býva v C. G. XX spolu s manželom a deviatimi maloletými deťmi a teraz aj s mal. A. žijeme v dvojizbovom murovanom dome, s predsieňou. Jedna izba slúži ako kuchyňa. Druhá izba slúži ako obývacia izba a zároveň aj ako spálňa. S manželom spia v kuchyni na rozťahovacom gauči a maloletý A. spi v postieľke. Deti spia v obývačke. V domácnosti majú pripojenie na elektrinu, vodu si nosia z obecného vydajníka. Kúrenie majú na tuhé palivo. Majú ešte jedného syna mal. H. B., nar. X.X.XXXX, ktorý je v ústavnej starostlivosti, avšak 10.12.2024 bude pojednávanie na Okresnom Súde Poprad o zrušenie ústavnej starostlivosti u maloletého. Doma majú vytvorené podmienky aj preňho. Starostlivosť' o maloletého A. zabezpečuje už tohto času a chce sa aj naďalej o neho starať', cíti sa byt' spôsobilá zabezpečovať' starostlivosť' o dieťa, poznám jeho potreby. Jej manžel s tým súhlasí a uviedol, že jej bude nápomocný. So starostlivosťou o dieťa pomáha aj mal. matka, ktorá sa učí rodičovským zručnostiam. Matka dieťa dojči a aj dokrmujeme mliekom NURTILON. Je doma na rodičovskom príspevku so svojou najmladšou dcérou I. a jej manžel F. B. pracuje brigádnický. Pre mal. A. majú zabezpečené hygienické potreby (vrátane plienok), oblečenia, vaničku na kúpanie, kočiar. Dieťa sa narodilo zdravé, jeho pôrodná váha bola 3 400g a dĺžka 50 cm. Jeho pediatričkou je MUDr. Kamila Valovičová. S dieťaťom bola dňa 27.11.2024 v poradni a mal. A. pribral, váži 4 250g. D. navštevuje 6. ročník ZS v Lomničke, ale mala by navštevovať' 8.roční, dva krát prepadla, riadne si plní povinnú školskú dochádzku. Príjem</w:t>
      </w:r>
    </w:p>
    <w:p>
      <w:r>
        <w:t>v rodine pozostáva z prídavkov na deväť' deti vo Výške 540,00 Eur mesačne, rodičovský príspevok vo výške 345,20 Eur mesačne a nepravidelný príjem z manželovej brigádnickej činnosti. V dôsledku nespôsobilosti maloletej matky na právne úkony a k nepriznaniu rodičovských práv vo vzťahu k osobnej starostlivosti, je toho času maloleté dieťaťa A. bez zákonného zástupcu, ktorý by spravoval jeho veci. Na základe uvedeného navrhuje, aby súd dočasne upravil pomery na strane mal. dieťaťa. 3. Do spisu boli doložené listinné dôkazy a to rodný list mal. dieťaťa. 4. Súd uznesením č.k. 4P/14/2024-8 zo dňa 04.12.2024 ustanovil mal. dieťaťu kolízneho opatrovníka Úrad práce, sociálnych vecí a rodiny Stará Ľubovňa. 5. Následne súd doručil podaný návrh kolíznemu opatrovníkovi so žiadosťou o vyjadrenie. Dňa 06.12.2024 bolo doručené stanovisko kolízneho opatrovníka, z ktorého vyplýva, že maloletý A. B., nar. XX.XX.XXXX pochádza z matky D. B., nar. XX.XX.XXXX, otec dieťaťa je podľa matky neznámy. Maloletá D. porodila dňa XX.XX.XXXX dieťa A. B. ako maloletá matka v Ľubovnianskej nemocnici. Dieťa sa narodilo zdravé. Je to jej prvé dieťa. Otcovstvo doposiaľ nebolo uznané. Mal. D. nevie, kto je otcom dieťaťa. Tunajší úrad prešetril opakovane bytové pomery v rodine a zistil, že rodina žije v dvojizbovom murovanom príbytku, s predsieňou. Jedna izba slúži ako kuchyňa, je v nej kuchynská linka, stôl, stoličky, piecka na tuhé palivo a rozťahovacia váľanda. Druhá izba slúži, ako obývacia izba a zároveň aj ako spálňa. V domácnosti žijú rodičia a deväť maloletých detí (súrodenci maloletej matky), tohto času už aj maloletý A.. Matka uviedla, že dievčatá t. j. D., C., F., I., J., a C. spia na veľkej manželskej posteli a chlapci F. a K. spia na rozťahovacom gauči. Rodičia a mal. I. (sestra maloletej matky) spia v kuchyni na rozťahovacom gauči, mal. A. spi pri starých rodičoch v postieľke. V domácnosti bolo čisto a upratané, deti boli čisto oblečené, umyté a učesané. Na podlahe boli čisté koberce. Hygiena v domácnosti bola na primeranej úrovni. Domácnosť je vykurovaná pieckou na tuhé palivo, ktorá zároveň slúži na prípravu stravy. Elektrinu majú v domácnosti zavedenú, vodu si nosia z obecného vydajníka. V domácnosti mali dostatok potravín, oblečenia pre deti i hygienických potrieb. Starí rodičia mal. A. majú ešte jedného syna mal. H. B., nar. X.X.XXXX, ktorý je v ústavnej starostlivosti. Pri pohovore stará matka mal. dieťaťa pani E. B. uviedla, že starostlivosť o maloletého A. zabezpečuje od jeho narodenia, chce sa aj naďalej o A. starať, cíti sa byť spôsobilá zabezpečovať starostlivosť o dieťaťu, pozná jeho potreby. Jej manžel s tým súhlasí a uviedol, že jej bude pri starostlivosti o dieťa nápomocný. So starostlivosťou o dieťa pomáha aj mal. matka D., ktorá sa učí rodičovským zručnostiam. Matka dieťa dojči a aj dokrmuje mliekom NURTILON. Stará matka dieťaťa ďalej uviedla, že je na rodičovskom príspevku so svojou najmladšou dcérou I. a jej manžel F. B. pracuje brigádnický. Pre mal. A. má zabezpečené hygienické potreby (vrátane plienok), oblečenia, vaničku na kúpanie, kočiar, postieľku. Príjem v rodine pozostáva z prídavkov na deväť deti vo výške 540,00 Eur mesačne, rodičovský príspevok vo výške 345,20 Eur mesačne a nepravidelný príjem z manželovej brigádnickej činnosti. Dieťa sa narodilo zdravé, jeho pôrodná váha bola 3 400g a dĺžka 50 cm. Jeho ošetrujúcou lekárkou je MUDr. Kamila Valovičová. Pediatrička sa vo svojej správe zo dňa 27.11.2024 vyjadrila, že dieťa je zdravé a matka so svojou mamou pravidelne navštevujú poradňu. Preventívne prehliadky má absolvované a očkovania mu ešte neprináleží. Matka maloletého dieťaťa, mal. D. B., navštevuje 6. ročník ZŠ v Lomničke, dva krát prepadla. Povinnú školskú dochádzku si plní pravidelne. Stará matka E. B. absolvovala psychologické poradenstvo na RPPS. Potvrdenie od ošetrujúceho lekára o zdravotnej spôsobilosti postarať sa o maloleté dieťa doposiaľ nedoručila, avšak uviedla, že toto potvrdenie doloží. V dôsledku nespôsobilosti maloletej matky na právne úkony a k nepriznaniu rodičovských práv vo vzťahu k osobnej starostlivosti, je toho času maloleté dieťaťa A. bez zákonného zástupcu, ktorý by spravoval jeho veci. 6. Podľa § 324 ods.1 Civilného sporového poriadku /CSP/ pred začatím konania, počas konania a po jeho skončení súd môže na návrh nariadiť neodkladné opatrenie. Podľa ods. 2 cit. zák. ust. na konanie o návrhu na nariadenie neodkladného opatrenia je príslušný okresný súd. Podľa ods. 3 cit. zák. ust. neodkladné opatrenie súd nariadi iba za predpokladu, ak sledovaný účel nemožno dosiahnuť zabezpečovacím opatrením.</w:t>
      </w:r>
    </w:p>
    <w:p>
      <w:r>
        <w:t>7.Podľa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ods. 2 cit. zák. ust. k návrhu musí navrhovateľ pripojiť listiny, na ktoré sa odvoláva. 8.Podľa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9.Podľa § 328 ods. 1 CSP ak súd nepostupoval podľa § 327, nariadi neodkladné opatrenie, ak sú splnené podmienky podľa § 325 ods. 1, inak návrh na nariadenie neodkladného opatrenia zamietne. 10.Podľa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cit. zák. ust. pre neodkladné opatrenie je rozhodujúci stav v čase vydania uznesenia súdu prvej inštancie. 11.Podľa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12.Podľa § 9 Civilného mimosporového poriadku /CMP/ ak to okolnosti vyžadujú, môže súd rozhodnúť, že ten, kto nemá spôsobilosť na právne úkony v plnom rozsahu, musí byť v konaní zastúpený svojím zákonným zástupcom alebo procesným opatrovníkom, aj keď ide o vec, v ktorej by mohol konať samostatne. 13.Podľa § 367 ods.1 CMP neodkladným opatrením môže súd nariadiť, aby ten, kto má maloletého pri sebe, maloletého odovzdal do starostlivosti toho, koho označí súd, alebo do striedavej osobnej starostlivosti. Podľa ods. 2 cit. zák. ust. o návrhu na nariadenie neodkladného opatrenia rozhodne súd najneskôr do siedmich dní od doručenia návrhu. V tejto lehote súd uznesenie vyhotoví. Podľa ods. 3 cit. zák. ust. uznesenie o nariadení neodkladného opatrenia je vykonateľné vyhlásením; ak sa nevyhlasuje, je vykonateľné, len čo bolo vyhotovené. 14.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15. Z podaného návrhu a predloženého rodného listu súd zistil, že mal. D. B., nar. XX.XX.XXXX porodila dieťa, a to syna A. B., dňa XX.XX.XXXX ako maloletá a otec tohto dieťaťa v rodnom liste nie je uvedený.</w:t>
      </w:r>
    </w:p>
    <w:p>
      <w:r>
        <w:t>Z uvedeného teda vyplýva, že mal. matka nemá právnu spôsobilosť svoje mal. dieťa zastupovať, nakoľko nemá spôsobilosť na právne úkony pre svoju maloletosť. Naviac nie je v rodnom liste uvedený ani druhý rodič - otec mal. dieťaťa, a teda niet osoby, ktorá by mohla mal. dieťa zastupovať. 16. Súd po preskúmaní podaného návrhu a listinných dôkazov dospel k záveru, že v danom prípade je dôvod a aj potreba bezodkladnej úpravy pomerov mal. dieťaťa v jeho záujme, a to odovzdaním do starostlivosti navrhovanej osobe, t.j. jeho starej matke. 17. Súd sa stotožnil so skutkovými a právnymi dôvodmi uvedenými v návrhu na nariadenie neodkladného opatrenia. Bola osvedčená naliehavosť a bezodkladnosť potreby nariadenia tohto neodkladného opatrenia. 18. Súd mal preukázanú túto potrebu neodkladnej úpravy pomerov u mal. dieťaťa, nakoľko mal. dieťa nemá zákonného zástupcu, niet osoby, ktorá dieťa zastupuje a zabezpečuje jeho sústavnú a dôslednú starostlivosť o výchovu, výživu, zdravie a všestranný vývin, nakoľko jeho matka je ešte samá maloletá. 19. Súd vzhľadom na vyššie uvedené, vyhovel návrhu a rozhodol tak, ako vyplýva z výrokovej časti tohto uznesenia. 20. Zároveň v zmysle ust. § 336 ods. 1 CSP súd určil navrhovateľke lehotu na podanie návrhu vo veci samej na ustanovenie poručníka mal. dieťaťu A. B. zmysle § 56 ods. 1 a nasl. Zákona o rodine. 21.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