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4P/12/2025 z 22. 4. 2025</w:t>
      </w:r>
    </w:p>
    <w:p>
      <w:r>
        <w:t>Uznesenie Okresného súdu Stará Ľubovňa z 22. apríla 2025, sp. zn. 4P/12/2025, ECLI:SK:OSSL:2025:8525200093.3</w:t>
      </w:r>
    </w:p>
    <w:p>
      <w:r>
        <w:t>Súd: Okresný súd Stará Ľubovňa</w:t>
      </w:r>
    </w:p>
    <w:p>
      <w:r>
        <w:t>Spisová značka: 4P/12/2025</w:t>
      </w:r>
    </w:p>
    <w:p>
      <w:r>
        <w:t>ECLI: ECLI:SK:OSSL:2025:8525200093.3</w:t>
      </w:r>
    </w:p>
    <w:p>
      <w:r>
        <w:t>Dátum vydania: 22. 4.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4P/12/2025 8525200093 22. 04. 2025 JUDr. Jana Sroková ECLI:SK:OSSL:2025:8525200093.3</w:t>
      </w:r>
    </w:p>
    <w:p>
      <w:r>
        <w:t>Uznesenie Okresný súd Stará Ľubovňa v rodinnoprávnej veci navrhovateľa A. B., nar. XX.XX.XXXX, trvale bytom B. XXX, XXX XX C. D. proti manželke E. B., nar. XX.XX.XXXX, trvale bytom B. XXX, XXX XX C. D., v konaní o rozvod manželstva a úpravu pomerov manželov na čas po rozvode k ich mal. deťom C. B., nar. XX.XX.XXXX a A. B., nar. XX.XX.XXXX, obaja trvale bytom B. XXX, XXX XX C. D., takto rozhodol: I. Súd podanie navrhovateľa doručené tunajšiemu súdu dňa 24.01.2025 o d m i e t a. II. Žiaden z účastníkov n e m á n á r o k na náhradu trov konania. odôvodnenie: 1. Navrhovateľ sa podaním doručeným tunajšiemu súdu dňa 24.01.2025 domáhal rozvodu manželstva s manželkou E. B. a úpravy rodičovských práv a povinností k mal. deťom na čas po rozvode. 2. Podaný návrh má nedostatky, bez odstránenia ktorých nemožno v konaní pokračovať, preto tunajší súd uznesením č. k. 4P/12/2025 - 7 zo dňa 29.01.2025 vyzval navrhovateľa A. B. na doplnenie a opravu návrhu v lehote 10 dní od doručenia tohto uznesenia, súčasne ho poučil ako opravu a doplnenie treba vykonať a poučil ho aj o následkoch nedoplnenia a neopravenia podania. Uznesenie bolo navrhovateľovi doručené dňa 04.02.2025. Aj napriek tomu, že lehota na odstránenie vád podania už uplynula dňa 14.02.2025, navrhovateľ na výzvu súdu nereagoval. 3. Súd navrhovateľa predvolal aj na informatívny výsluch nariadený na deň 17.04.2025, a to za účelom doplnenia a opravy podaného návrhu. Predvolanie bolo navrhovateľovi doručené dňa 26.03.2025, avšak na nariadený termín výsluchu sa nedostavil. V návrhu ide o také vady podania, pre ktoré súd nemôže v konaní pokračovať. 4. Podľa § 2 ods. 1 zákona č. 161/2015 Z.z. Civilného mimosporového poriadku (ďalej len ,,C.m.p.“), na konania podľa tohto zákona sa použijú ustanovenia Civilného sporového poriadku, ak tento zákon neustanovuje inak. 5. Podľa § 25 C.m.p.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 6. Podľa § 129 ods. 1 zákona č. 160/2015 Z.z.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w:t>
      </w:r>
    </w:p>
    <w:p>
      <w:r>
        <w:t>7. Podľa § 129 ods. 2 C.s.p. v uznesení podľa odseku 1 súd uvedie, v čom je podanie neúplné alebo nezrozumiteľné a ako ho treba doplniť alebo opraviť a poučí o možnosti podanie odmietnuť. 8. Podľa § 129 ods. 3 C.s.p., ak sa v lehote určenej súdom podanie nedoplní alebo neopraví, súd podanie odmietne; to neplatí, ak pre uvedený nedostatok možno v konaní pokračovať. 9. Podanie navrhovateľa doručené súdu dňa 24.01.2025 trpí nedostatkami, na odstránenie ktorých bol navrhovateľ vyzvaný uznesením, ktoré prevzal osobne dňa 04.02.2025, avšak na výzvu súdu nereagoval. Nedostavil sa ani na termín informatívneho výsluchu, ktorý bol nariadený taktiež za účelom doplnenia a opravy podaného návrhu. S poukazom na uvedené navrhovateľ nedoplnil a neopravil petit návrhu tak, aby bol jasný, presný, určitý, zrozumiteľný a vykonateľný a taktiež nedoložil súdu listinné dôkazy, a to sobášny list a rodné listy mal. detí. Sobášny list je nevyhnutný k návrhu na rozvod manželstva, keďže súčasťou výroku rozhodnutia súdu je uvedenie údajov zo sobášneho listu a to, kde a kedy bolo manželstvo uzavreté, kde v akom zväzku, ročník, strana a poradové číslo je zapísané na konkrétnom matričnom úrade. Je povinnosťou účastníka konania, v danom prípade manžela - navrhovateľa, doložiť súdu uvedené listinné dôkazy. 10. Absencia uvedených listinných dôkazov /sobášneho listu/ je taký nedostatok pre ktorý nemožno v konaní pokračovať, a preto súd podanie navrhovateľa, ktoré by podľa obsahu mohlo byť návrhom na rozvod manželstva a úpravu pomerov manželov k ich mal. deťom na čas po rozvode, odmietol. Navrhovateľovi nič nebráni, aby po zabezpečení uvedených listinných dôkazov, podal na súd riadny návrh na začatie konania o rozvod manželstva spolu aj s listinnými dôkazmi. 11. O trovách konania súd rozhodol podľa § 52 C.m.p. tak, že žiaden z účastníkov nemá nárok na náhradu trov konania. Poučenie: Proti tomuto uzneseniu je prípustné odvolanie, ktoré sa podáva do 15 dní od doručenia uznesenia na súde, proti rozhodnutiu ktorého smeruje. V odvolaní je potrebné popri všeobecných náležitostiach podania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https://www.kauzis.sk/judikatura/r/ECLI:SK:OSSL:2025:8525200093.3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