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2P/19/2025 z 10. 2. 2025</w:t>
      </w:r>
    </w:p>
    <w:p>
      <w:r>
        <w:t>Uznesenie Okresného súdu Stará Ľubovňa z 10. februára 2025, sp. zn. 2P/19/2025, ECLI:SK:OSSL:2025:8525200136.2</w:t>
      </w:r>
    </w:p>
    <w:p>
      <w:r>
        <w:t>Súd: Okresný súd Stará Ľubovňa</w:t>
      </w:r>
    </w:p>
    <w:p>
      <w:r>
        <w:t>Spisová značka: 2P/19/2025</w:t>
      </w:r>
    </w:p>
    <w:p>
      <w:r>
        <w:t>ECLI: ECLI:SK:OSSL:2025:8525200136.2</w:t>
      </w:r>
    </w:p>
    <w:p>
      <w:r>
        <w:t>Dátum vydania: 10. 2. 2025</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2P/19/2025 8525200136 10. 02. 2025 Mgr. Danka Majdáková ECLI:SK:OSSL:2025:8525200136.2</w:t>
      </w:r>
    </w:p>
    <w:p>
      <w:r>
        <w:t>Uznesenie Okresný súd Stará Ľubovňa v rodinnoprávnej veci starostlivosti o maloleté dieťa: A. B., nar. XX.XX.XXXX, trvale bytom C. D. XXX, E. C. D. XXX, zastúpená: 1/poručníkom: E. B., nar. XX.XX.XXXX, trvale bytom C. D. XXX, 2/ zastúpené kolíznym opatrovníkom: Úrad práce, sociálnych vecí a rodiny Stará Ľubovňa, Farbiarska 57, 064 01 Stará Ľubovňa, dieťa rodičov, matka: maloletá B. B., nar. XX.XX.XXXX, trvale bytom C. D. XXX, E. C. D. XXX, zastúpená zákonnými zástupcami: E. B., nar. XX.XX.XXXX, trvale bytom C. D. XXX, B. B., nar. XX.XX.XXXX, trvale bytom C. D. XXX, E. C. D. XXX, otec: neuvedený, v konaní o zrušenie neodkladného opatrenia, takto rozhodol: I. Súd r u š í neodkladné opatrenie nariadené Okresným súdom v Starej Ľubovni sp. zn. 2P/98/2024 zo dňa 05.09.2024, ktoré nadobudlo právoplatnosť dňa 30.01.2025. II. Žiaden z účastníkov nemá nárok na náhradu trov konania. odôvodnenie: 1. Uznesením sp. zn. 2P/103/2024 zo dňa 04.02.2025 súd začal konanie z úradnej povinnosti o zrušenie neodkladného opatrenia sp. zn. 2P/98/2024 zo dňa 05.09.2024, ktoré nadobudlo právoplatnosť dňa 30.01.2025, ktorým bola uložená povinnosť mal. matke B. B., odovzdať jej dcéru A. do starostlivosti jej starej matky E. B.. 2. Uznesením sp. zn. 2P/19/2025 zo dňa 10.02.2025 súd ustanovil mal. dieťaťu kolízneho opatrovníka Úrad práce sociálnych vecí a rodiny v Starej Ľubovni. 3. Z pripojeného súdneho spisu sp. zn. 2P/103/2024 týkajúceho sa starostlivosti súdu o mal. A. B. vyplýva, že uznesením č.k. 2P/98/2024-9 zo dňa 05.09.2024, ktoré nadobudlo právoplatnosť dňa 30.01.2025 súd nariadil maloletej matke B. B. odovzdať mal. dcéru A. do starostlivosti jej starej matky E. B.. Následne rozsudkom č.k. 2P/103/2024-26 zo dňa 17.10.2024, ktoré nadobudlo právoplatnosť dňa 30.12.2024, súd ustanovil mal. A. B., poručníka v osobe jej starej matky E. B., ktorá sa bude o maloletú osobne starať, zabezpečovať jej výchovu, zastupovať ju a spravovať jej majetok. 4. Podľa § 363 zákona č. 161/2015 Z.z. Civilný mimosporový poriadok (ďalej len C.m.p.) súd môže aj bez návrhu zrušiť nariadené neodkladné opatrenie, ak sa zmenia pomery alebo ak odpadli dôvody, pre ktoré bolo nariadené. 5. Podľa § 367 ods. 7 C.m.p. súd zruší neodkladné opatrenie, ak sa zmenia pomery alebo ak odpadli dôvody, pre ktoré bolo nariadené. 6. Podľa § 367 ods. 8 C.m.p. o návrhu na zrušenie neodkladného opatrenia rozhodne súd do desiatich dní od jeho doručenia.</w:t>
      </w:r>
    </w:p>
    <w:p>
      <w:r>
        <w:t>7. Vzhľadom na vyššie uvedené skutočnosti má súd za to, že v danom prípade už pominuli dôvody, pre ktoré bolo nariadené neodkladné opatrenie – odovzdanie dieťaťa do starostlivosti starej matky, E. B.. Uznesením o nariadení neodkladného opatrenia sp. zn. 2P/98/2024 zo dňa 05.09.2024, ktoré nadobudlo právoplatnosť dňa 30.01.2025 a ktorým bolo nariadené maloletej matke B. B. odovzdať mal. A. do starostlivosti E. B.. Následne rozsudkom č.k. 2P/103/2024-26 zo dňa 17.10.2024, ktorý nadobudlo právoplatnosť dňa 30.12.2024, súd ustanovil mal. A. B., poručníka v osobe jej starej matky E. B., ktorá sa bude o maloletú osobne starať, zabezpečovať jej výchovu, zastupovať ju a spravovať jej majetok. Z uvedených dôvodov súd nariadené neodkladné opatrenie zrušil, tak ako je to uvedené vo výrokovej časti tohto uznesenia. 8. O trovách konania súd rozhodol v súlade s ustanovením § 52 C.m.p. podľa ktorého žiaden z účastníkov nemá nárok na náhradu trov konania, ak tento zákon neustanovuje inak. Poučenie: Proti tomuto uzneseniu je prípustné odvolanie, ktoré sa podáva do 15 dní od doručenia uznesenia na súde, proti rozhodnutiu ktorého smeruje. V odvolaní sa má popri všeobecných náležitostiach (§127 C.s.p.) uviesť, proti ktorému rozhodnutiu smeruje, v akom rozsahu sa napáda, z akých dôvodov sa rozhodnutie považuje za nesprávne (odvolacie dôvody) a čoho sa odvolateľ domáha (odvolací návrh).</w:t>
      </w:r>
    </w:p>
    <w:p/>
    <w:p>
      <w:r>
        <w:t>Zdroj: KAUZIS.SK – https://www.kauzis.sk/judikatura/r/ECLI:SK:OSSL:2025:8525200136.2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