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2P/43/2025 z 15. 4. 2025</w:t>
      </w:r>
    </w:p>
    <w:p>
      <w:r>
        <w:t>Rozsudok Okresného súdu Stará Ľubovňa z 15. apríla 2025, sp. zn. 2P/43/2025, ECLI:SK:OSSL:2025:8525200312.3</w:t>
      </w:r>
    </w:p>
    <w:p>
      <w:r>
        <w:t>Súd: Okresný súd Stará Ľubovňa</w:t>
      </w:r>
    </w:p>
    <w:p>
      <w:r>
        <w:t>Spisová značka: 2P/43/2025</w:t>
      </w:r>
    </w:p>
    <w:p>
      <w:r>
        <w:t>ECLI: ECLI:SK:OSSL:2025:8525200312.3</w:t>
      </w:r>
    </w:p>
    <w:p>
      <w:r>
        <w:t>Dátum vydania: 15.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2P/43/2025 8525200312 15. 04. 2025 Mgr. Danka Majdáková ECLI:SK:OSSL:2025:8525200312.3</w:t>
      </w:r>
    </w:p>
    <w:p>
      <w:r>
        <w:t>ROZSUDOK V MENE SLOVENSKEJ REPUBLIKY Okresný súd Stará Ľubovňa, sudkyňa Mgr. Danka Majdáková, v rodinnoprávnej veci starostlivosti súdu o maloleté dieťa: A. B., nar. XX.XX.XXXX, trvale bytom C. D. XX, t.č. Centrum pre deti a rodiny Spišská Belá, Továrenská 19/5, 059 01 Spišská Belá, zastúpené kolíznym opatrovníkom: Úrad práce, sociálnych vecí a rodiny Stará Ľubovňa, so sídlom Farbiarska 57, Stará Ľubovňa, dieťa rodičov, matka: E. B., nar. XX.XX.XXXX, trvale bytom C. D. XX, t.č. C. D. XX, otec: neuvedený, v konaní o zrušenie výchovného opatrenia, takto rozhodol: I. Súd r u š í výchovné opatrenie – dočasné odňatie, ktoré bolo určené nad výchovou mal. A. B., nar. XX.XX.XXXX rozsudkom Okresného súdu Stará Ľubovňa, sp. zn. 2P/114/2024 zo dňa 16.01.2025. II.</w:t>
      </w:r>
    </w:p>
    <w:p>
      <w:r>
        <w:t>Žiaden z účastníkov</w:t>
      </w:r>
    </w:p>
    <w:p>
      <w:r>
        <w:t>nemá</w:t>
      </w:r>
    </w:p>
    <w:p>
      <w:r>
        <w:t>nárok</w:t>
      </w:r>
    </w:p>
    <w:p>
      <w:r>
        <w:t>na náhradu trov konania.</w:t>
      </w:r>
    </w:p>
    <w:p>
      <w:r>
        <w:t>odôvodnenie: 1. Uvedený rozsudok neobsahuje odôvodnenie v zmysle § 221 písm. a/ zákona č. 160/2015 Z.z. Civilný sporový poriadok (ďalej len C.s.p.) za použitia § 2 ods. 1 zákona č. 161/2015 Z.z. Civilný mimosporový poriadok (ďalej len C.m.p.) keďže po vyhlásení rozsudku na pojednávaní dňa 15.04.2025, jeho odôvodnení a poučení o opravnom prostriedku sa všetci účastníci konania vzdali odvolania voči všetkým jeho výrokom.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sa odvolania voči všetkým výrokom tohto rozsudku vzdali.</w:t>
      </w:r>
    </w:p>
    <w:p/>
    <w:p>
      <w:r>
        <w:t>Zdroj: KAUZIS.SK – https://www.kauzis.sk/judikatura/r/ECLI:SK:OSSL:2025:8525200312.3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