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2P/140/2025 z 27. 10. 2025</w:t>
      </w:r>
    </w:p>
    <w:p>
      <w:r>
        <w:t>Uznesenie Okresného súdu Stará Ľubovňa z 27. októbra 2025, sp. zn. 2P/140/2025, ECLI:SK:OSSL:2025:8525201154.2</w:t>
      </w:r>
    </w:p>
    <w:p>
      <w:r>
        <w:t>Súd: Okresný súd Stará Ľubovňa</w:t>
      </w:r>
    </w:p>
    <w:p>
      <w:r>
        <w:t>Spisová značka: 2P/140/2025</w:t>
      </w:r>
    </w:p>
    <w:p>
      <w:r>
        <w:t>ECLI: ECLI:SK:OSSL:2025:8525201154.2</w:t>
      </w:r>
    </w:p>
    <w:p>
      <w:r>
        <w:t>Dátum vydania: 27. 10.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2P/140/2025 8525201154 27. 10. 2025 Mgr. Danka Majdáková ECLI:SK:OSSL:2025:8525201154.2</w:t>
      </w:r>
    </w:p>
    <w:p>
      <w:r>
        <w:t>Uznesenie Okresný súd Stará Ľubovňa v rodinnoprávnej veci starostlivosti súdu o maloleté dieťa: A. B. A., nar. XX.XX.XXXX, trvale bytom B. C. XX, zastúpené kolíznym opatrovníkom: Obec Lomnička, dieťa rodičov, matka: D. E., nar. XX.XX.XXXX, trvale bytom B. C. XX, otec: F. A., nar. XX.XX.XXXX, trvale bytom B. C.XX, t.č. B. C. XX, o návrhu Úradu práce, sociálnych vecí a rodiny Stará Ľubovňa, odbor sociálnych vecí a rodiny, Farbiarska 57, Stará Ľubovňa, v konaní o nariadenie neodkladného opatrenia, takto rozhodol: I. Súd nariaďuje neodkladné opatrenie v tomto znení: „ N a r i a ď u j e sa rodičom D. E., nar. XX.XX.XXXX a F. A., nar. XX.XX.XXXX o d o v z d a ť maloletú A. B. A., nar. XX.XX.XXXX do starostlivosti Centra pre deti a rodiny Prešov, so sídlom Požiarnická 3960/3, 080 01 Prešov.“ II. Súd u k l a d á Úradu práce, sociálnych vecí a rodiny Stará Ľubovňa zabezpečiť okamžité umiestnenie maloletej A. B. A., nar. XX.XX.XXXX do Centra pre deti a rodiny Prešov, so sídlom Požiarnická 3960/3, 080 01 Prešov. III. Súd u k l a d á navrhovateľovi Úradu práce, sociálnych vecí a rodiny Stará Ľubovňa povinnosť v lehote 15 dní od právoplatnosti tohto uznesenia podať na tunajší súd návrh na uloženie výchovného opatrenia pobytovou formou za účelom zabezpečenia úpravy rodinných a sociálnych pomerov, pričom účastníkmi konania vo veci samej budú mal. dieťa A. B. A. a jej rodičia, matka D. E. a F. A.. IV. Trvanie neodkladného opatrenia je časovo o b m e d z e n é na dobu šesť mesiacov od nadobudnutia jeho právoplatnosti. V. Žiaden z účastníkov n e m á</w:t>
      </w:r>
    </w:p>
    <w:p>
      <w:r>
        <w:t>n á r o k na náhradu trov konania. odôvodnenie:</w:t>
      </w:r>
    </w:p>
    <w:p>
      <w:r>
        <w:t>1. Úrad práce, sociálnych vecí a rodiny v Starej Ľubovni (ďalej len navrhovateľ), podal na tunajší súd návrh na nariadenie neodkladného opatrenia, ktorým žiadal, aby súd nariadil rodičom mal. A. B. A. – D. E. a F. A. odovzdať mal. dieťa do starostlivosti Centra pre deti a rodiny Prešov. 2. Návrh odôvodnil tým, že mal. A. B. A. sa narodila dňa XX.XX.XXXX vo Fakultnej nemocnici J. A. Reimana Prešov ako štvrté dieťa rodičom D. E., a F. A.. Maloletá má mal. sestru G. A., ktorá je žiačka druhého ročníka ZŠ a je v dobrom zdravotnom stave, mal. sestru H. (nebohá), a mal. sestru B., ktorá má dva roky a je v dobrom zdravotnom stave. Rodina toho času obýva murovaný dom rodičov matky pod súpisným číslom B. XX v ich vlastníctve, v ktorom majú k dispozícii tri izby- kuchyňa spojená s obytným priestorom a miestom na spanie pre starú matku, spálňa brata a švagrinej matky mal. detí a izba rodičov. Domácnosť je zariadená vkusným a funkčným nábytkom, vyhovujúcim potrebám rodiny. Zavedená elektrina, vodu berú z obecného výdajníka. Domácnosť vykurujú pieckou na tuhé palivo na ktorej aj pripravujú jedlo. Hygiena domácnosti je na dobrej úrovni. Mesačný príjem rodiny je 530,- eur.</w:t>
      </w:r>
    </w:p>
    <w:p>
      <w:r>
        <w:t>Matka zabezpečuje starostlivosť pre dieťa do 3 rokov a otec je dobrovoľne nezamestnaný, nemáva brigády. Maloletá A. B. je predčasne narodená, od narodenia je často v starostlivosti nemocničných zariadení s vrodeným genetickým metabolickým ochorením s kardiologickými komplikáciami TMEM 70. Primárka detského oddelenia Ľubovnianskej nemocnice vo svojej písomnej správe zo dňa 15.10.2025 uviedla, že mal. dieťa je predčasne narodené s infaustným metabolickým ochorením s kardiologickými komplikáciami – TMEM 70. Hospitalizovaná bola v termíne od 20.-21.09.2025. Pri prvotnom príjme do nemocnice matka mal. dieťaťa nevedela uviesť čo dieťaťu je iba, že sa narodila predčasne v Prešove a aké pije mlieko. Ochorenie nemá žiadnu kauzálnu liečbu, prognóza je zlá a zdravotná starostlivosť je symptomatická, takže je veľmi podstatné vedieť kedy je potrebné ošetrenie lekárom a včasne zasiahnuť je podstatou liečby dieťaťa. Dieťaťu postačuje ošetrovateľská starostlivosť, avšak pri každej zdravotnej komplikácii ako je infekt, hnačka alebo vracanie je potrebné ošetrenie lekárom. Mal. dieťa je od narodenia často hospitalizované v nemocničných zariadeniach – v nemocnici Poprad a v Ľubovnianskej nemocnici. Úradu dňa 09.10.2025 bola doručená správa od sociálnej pracovníčky A. I. z nemocnice Poprad, v ktorej uvádza, že dieťa bolo hospitalizované na pediatrickom oddelení s JIS s ťažkou formou TMEM 70, ktoré má nepriaznivú prognózu a má zavedenú nazogastrickú sondu, nutná 24 hodinová ošetrovateľská starostlivosť. Mal. A. B. má od narodenia diagnostikované vážne geneticky podmienené metabolické ochorenie. Maloletá má taktiež takzvanú diastázu (rozostúpenie) brušných svalov, o ktoré je nutné sa adekvátne starať, keďže spôsobuje diskomfort a tráviace ťažkosti. Ošetrujúci lekár A. J. H. z popradskej nemocnice navrhuje umiestnenie mal. dieťaťa A. B. A. do zariadenia s poskytovaním 24 hod. ošetrovateľskej starostlivosti. Ošetrujúci lekár mal. A. B., u ktorého je od narodenia vedená A. E. potvrdil, že dieťa býva často choré a hospitalizované, zle pije a preto sa zbytok stravy dosondováva, má vrodenú metabolickú poruchu a v pláne je množstvo odborných vyšetrení. Pre úspešné dovyšetrovanie a ochranu pred ďalšími zdravotnými komplikáciami odporúča dočasne dieťa umiestniť v CDR. Ďalej navrhovateľ udáva, že mal. dieťaťa sa nezmenila, má nepriaznivý zdravotný stav, potrebuje kontinuálnu ošetrovateľskú starostlivosť. Osobnú starostlivosť rodičia dieťaťu doposiaľ zabezpečovali, avšak aj keď sa rodičia snažia starať o dieťa zodpovedne, s ohľadom na blížiacu sa sezónu respiračných ochorení je dieťa vystavené riziku a môže byť vážne ohrozené na živote. Rodičia a starí rodičia sa počas hospitalizácií telefonicky zaujímajú o maloletú aj o jej zdravotný stav, pravidelne ju navštevujú v nemocnici, donášajú jej plienky, oblečenie. Rodičia chceli prevziať mal. A. B. do domácej starostlivosti no vzhľadom na jej vážny zdravotný stav to nie je možné. Rodičia sa obávajú sa zabezpečovať takúto starostlivosť, doposiaľ sa s takým stavom u dieťaťa nestretli. Obávajú sa, žeby mal. dieťaťu mohli nechtiac ublížiť alebo sa oň nevedeli postarať. S umiestnením dieťaťa do zariadenia rodičia súhlasia. Nikto z príbuzných maloletého dieťaťa neprejavil záujem vykonávať náhradnú osobnú starostlivosť takto chorému dieťaťu. Poukazujúc na povinnosť navrhovateľka v zmysle zákona č. 305/2005 Z. z. o sociálnoprávnej ochrane detí a sociálnej kurately a o zmene a doplnení zákonov v znení neskorších predpisov je orgán sociálnoprávnej ochrany detí a sociálnej kurately povinný bezodkladne podať súdu návrh na vydanie neodkladného opatrenia, ak sa dieťa ocitne bez akejkoľvek starostlivosti, alebo ak je jeho život, zdravie alebo nepriaznivý psychický vývin a sociálny vývin vážne ohrozený alebo narušený. Žiadal navrhovateľ návrhu vyhovieť s tým, že dieťa má rezervované miesto v Centre pre deti a rodiny Prešov. Následne bude úrad podávať návrh vo veci uloženia výchovného opatrenia pobytovou formou za účelom zabezpečenia rodinných a sociálnych pomerov a na ponechanie dieťaťa v starostlivosti zariadenia na výkon rozhodnutia súdu v Centre pre deti a rodiny CDR Prešov, Požiarnická 3, 080 01 Prešov. K návrhu navrhovateľ pripojil rodný list dieťaťa, lekárske správy, odporúčania, potvrdenie rezervácie miesta v CDR. 3. Uznesením sp. zn. 2P/140/2025 zo dňa 27.10.2025 súd ustanovil mal. dieťaťu kolízneho opatrovníka a to Obec Lomnička. 4. Podľa § 360 ods. 1 zák. č. 161/2015 Z.z. Civilný mimosporový poriadok (ďalej len C.m.p.) neodkladné opatrenie možno nariadiť aj bez návrhu v konaniach, ktoré možno začať aj bez návrhu. 5. Podľa § 360 ods. 2 C.m.p. ak súd nariadi neodkladné opatrenie bez návrhu pred začatím konania vo veci samej, začne konanie vo veci samej alebo poučí účastníkov o možnosti podať návrh na začatie konania vo veci samej. 6. Podľa § 367 ods. 1 C.m.p. neodkladným opatrením môže súd nariadiť, aby ten, kto má maloletého dočasne pri sebe, maloletého odovzdal do starostlivosti toho, koho označí súd, alebo do striedavej osobnej starostlivosti.</w:t>
      </w:r>
    </w:p>
    <w:p>
      <w:r>
        <w:t>7. Podľa § 367 ods. 2 C.m.p. Ak súd neodkladným opatrením nariadi odovzdanie maloletého do starostlivosti zariadenia na výkon rozhodnutia súdu, určí zároveň čas trvania neodkladného opatrenia, a to najdlhšie na šesť mesiacov. 8. Podľa § 367 ods. 3 C.m.p. o návrhu na nariadenie neodkladného opatrenia rozhodne súd najneskôr do siedmich dní od doručenia návrhu. V tejto lehote súd uznesenie vyhotoví. 9. Podľa § 367 ods.4 C.m.p. uznesenie o nariadení neodkladného opatrenia je vykonateľné vyhlásením; ak sa nevyhlasuje, je vykonateľné, len čo bolo vyhotovené. 10. Podľa § 367 ods. 5 C.m.p.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11. Podľa § 2 ods. 1 C.m.p. na konanie podľa tohto zákona sa použijú ustanovenia Civilného sporového konania, ak tento zákon neustanovuje inak. 12. Podľa § 324 ods. 1 zákona č. 160/12015 Z.z. Civilný sporový poriadok (ďalej len C.s.p.) pred začatím konania, počas konania a po jeho skončení súd môže na návrh nariadiť neodkladné opatrenie. 13. Podľa § 324 ods. 3 C.s.p. neodkladné opatrenie súd nariadi iba za predpokladu, ak sledovaný účel nemožno dosiahnuť zabezpečovacím opatrením. 14. Podľa § 325 ods. 1 C.s.p. neodkladné opatrenie môže súd nariadiť, ak je potrebné bezodkladne upraviť pomery alebo ak je obava, že exekúcia bude ohrozená. 15. Podľa § 325 ods. 2 C.s.p. neodkladným opatrením možno strane uložiť najmä, aby d) niečo vykonala, niečoho sa zdržala alebo niečo znášala. 16.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17. Podľa § 329 ods. 2 C.s.p. pre neodkladné opatrenie je rozhodujúci stav v čase vydania uznesenia súdu prvej inštancie. 18. Podľa § 329 ods. 3 C.s.p. ak po vydaní uznesenia, ktorým bol zamietnutý návrh na nariadenie neodkladného opatrenia, dôjde k zmene skutkových okolností významných pre rozhodnutie, nezakladá právoplatné rozhodnutie, ktorým bol zamietnutý návrh na nariadenie neodkladného opatrenia, prekážku rozhodnutej veci. 19.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20. Podľa § 37 ods. 3 písm. b)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 budúcich osvojiteľov, ktorým bolo maloleté dieťa zverené do starostlivosti podľa § 103, osvojiteľov alebo poručníka, na zabezpečenia odbornej pomoci maloletému dieťaťu alebo zabezpečenia úpravy rodinných a sociálnych pomerov maloletého dieťaťa pobyt v zariadení najdlhšie na šesť mesiacov. 21. Podľa § 37 ods. 5 Zákona o rodine ak je to potrebné v záujme maloletého dieťaťa, súd môže výchovné opatrenie podľa odseku 3 uložiť aj vtedy, ak jeho uloženiu nepredchádzalo výchovné opatrenie podľa odseku 2. 22. Účelom neodkladných opatrení je rýchla, úprava pomerov účastníkov alebo zabezpečenie výkonu existujúceho, prípadne ešte nevykonateľného alebo možného rozhodnutia. Vydanie neodkladného opatrenia však predpokladá aspoň osvedčenie práva, resp. osvedčenie ohrozenia tohto práva a tiež, aby neboli vážnejšie pochybnosti o potrebe neodkladnej úpravy. Povinnosťou súdu je pri vydávaní neodkladného opatrenia skúmať všetky aspekty jeho nariadenia a teda dôkladne skúmať a zvažovať, najmä či je nárok účastníka na nariadenie neodkladného opatrenia osvedčený a či je naliehavá potreba okamžitého zásahu zo strany súdu, t.j. či je naliehavá potreba nariadiť takéto opatrenie. 23. Z dočasného charakteru neodkladných opatrení vyplýva, že pred ich nariadením nemusí súd zisťovať všetky okolnosti, ktoré sú potrebné pre vykonanie meritórneho rozhodnutia. Pri zisťovaní</w:t>
      </w:r>
    </w:p>
    <w:p>
      <w:r>
        <w:t>skutočnosti potrebných pre nariadenie neodkladného opatrenia nemusí byť ani dodržaný formálny postup stanovený pre dokazovanie. Ak by pred vydaním neodkladného opatrenia bolo potrebné preukázanie nároku v procese dokazovania, nebol by potom rozdiel medzi predbežným opatrením a konečným rozhodnutím. Neodkladné opatrenie by nemohlo plniť funkciu okamžitej úpravy právnych pomerov účastníkov. 24. V každej veci týkajúcej sa maloletých detí dominuje záujem maloletého dieťaťa. Dosiahnutie účinnej ochrany záujmov maloletých detí je zabezpečené aj inštitútom neodkladných opatrení. Potreba nariadenia neodkladného opatrenia nemusí vyplývať len z naliehavosti situácie, ale v prípade konania starostlivosti súdu o maloletých aj z existencie záujmu maloletého dieťaťa na danej dočasnej úprave pomerov. Naliehavosť potreby úpravy pomerov neodkladným opatrením v týchto konaniach ustupuje záujmu maloletého dieťaťa. A teda, ak je nariadenie neodkladného opatrenia v záujme maloletého dieťaťa, nemusí byť nevyhnutne súčasne splnená aj podmienka naliehavosti potreby dočasnej úpravy. Súd by mal pristúpiť k nariadeniu neodkladného opatrenia nielen v prípadoch, ak riešenie situácie neznesie odklad, ale aj v prípade, ak je úprava neodkladným opatrením v záujme maloletého dieťaťa. 25. Súd sa oboznámil s obsahom návrhu a listinnými dôkazmi doloženými navrhovateľom na základe čoho dospel k záveru, že sú splnené podmienky na nariadenie neodkladného opatrenia, neodkladné opatrenie podľa návrhu navrhovateľa je v záujme mal. A. B.. 26. Maloletá A. B. je dieťaťom s nepriaznivým zdravotným stavom v dôsledku ktorého si vyžaduje kontinuálnu ošetrovateľskú starostlivosť. Rodičia chceli prevziať mal. A. B. do domácej starostlivosti no vzhľadom na jej vážny zdravotný stav to aktuálne nie je možné. Rodičia sa obávajú zabezpečovať osobnú starostlivosť takto chorému dieťaťu, doposiaľ sa s takým stavom u dieťaťa nestretli. Obávajú sa, žeby mal. dieťaťu mohli nechtiac ublížiť alebo sa oň nevedeli postarať. S umiestnením dieťaťa do zariadenia rodičia súhlasia. Nikto z príbuzných maloletého dieťaťa neprejavil záujem vykonávať náhradnú osobnú starostlivosť takto chorému dieťaťu. V prípade návratu maloletej do osobnej starostlivosti rodičov existuje opodstatnená obava, že rodičia starostlivosť, ktorú si vyžaduje mal. A. B. nezvládnu a maloletá A. B. sa ocitne v situácii, ktorá ohrozuje jej psychický, fyzický a sociálny vývin. Aj podľa názoru súdu, tak ako to uvádza navrhovateľ, situácia v rodine je výrazne nevhodná, nepriaznivá, aj keď sa rodičia snažili zabezpečovať dieťaťu starostlivosť, aktuálne sa obávajú jej ďalšieho poskytovania, keďže doposiaľ sa s takým stavom u detí nestretli. Obávajú sa, žeby dieťaťu mohli nechtiac ublížiť alebo sa oň nevedeli postarať. Z uvedeného tak ako navrhovateľ aj súd uzavrel, že aktuálne je dieťa vystavené riziku a môže byť vážne ohrozené na živote a zdraví, preto súd návrhu v plnom rozsahu návrhu vyhovel. Súd má za to, že nariadené neodkladné opatrenie je v najlepšom záujme mal. dieťaťa. 27. V súlade so znením § 30 zákona č. 305/2005 Z. z. o sociálnoprávnej ochrane detí a o sociálnej kuratele súd uložil Úradu práce, sociálnych vecí a rodiny Stará Ľubovňa povinnosť zabezpečiť umiestnenie maloletého dieťaťa do starostlivosti určeného zariadenia. Súd poukazuje aj na tú skutočnosť, že navrhnuté vhodné zariadenie sa nachádza mimo miesta bydliska maloletého dieťaťa. 28. Súd súčasne uložil navrhovateľovi povinnosť podať návrh vo veci samej – návrh na uloženie výchovného opatrenia na zabezpečenie úpravy rodinných a sociálnych pomerov formou pobytu dieťaťa v zariadení, ktorého cieľom bude realizovať špecializovaný program zameraný na prácu s rodinou s dôrazom na obnovu a sfunkčnenie celého rodinného systému a všetkých jej členov v ich prirodzenom prostredí a zároveň v prostredí, v ktorom je dieťa dočasne umiestnené. Stabilizovať rodinný systém, zlepšiť kvalitu života rodina a starostlivosť o detí, aktivizovať vlastné sily rodiny a posilniť rodičovskú rolu hlavne vo vzťahu k takémuto dieťaťu, ktoré vyžaduje zvýšenú zdravotnú starostlivosť. Účastníkmi konania bude navrhovateľ, mal. dieťa a jeho rodiča. 29. Štvrtým výrokom súd v súlade s ustanovením § 367 ods. 2 C.m.p. trvanie neodkladného opatrenia časovo obmedzil na najdlhšiu dobu t.j. šesť mesiacov od právoplatnosti tohto uznesenia. 30. O trovách konania súd rozhodol v súlade s ustanovením § 52 C.m.p. podľa ktorého žiaden z účastníkov nemá právo na náhradu trov konania, ak tento zákon neustanovuje inak.</w:t>
      </w:r>
    </w:p>
    <w:p>
      <w:r>
        <w:t>Poučenie: 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rozhodnutie považuje za nesprávne (odvolacie dôvody) a čoho sa odvolateľ domáha (odvolací návrh).</w:t>
      </w:r>
    </w:p>
    <w:p/>
    <w:p>
      <w:r>
        <w:t>Zdroj: KAUZIS.SK – https://www.kauzis.sk/judikatura/r/ECLI:SK:OSSL:2025:8525201154.2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