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4P/153/2025 z 17. 11. 2025</w:t>
      </w:r>
    </w:p>
    <w:p>
      <w:r>
        <w:t>Uznesenie Okresného súdu Stará Ľubovňa z 17. novembra 2025, sp. zn. 4P/153/2025, ECLI:SK:OSSL:2025:8525201219.1</w:t>
      </w:r>
    </w:p>
    <w:p>
      <w:r>
        <w:t>Súd: Okresný súd Stará Ľubovňa</w:t>
      </w:r>
    </w:p>
    <w:p>
      <w:r>
        <w:t>Spisová značka: 4P/153/2025</w:t>
      </w:r>
    </w:p>
    <w:p>
      <w:r>
        <w:t>ECLI: ECLI:SK:OSSL:2025:8525201219.1</w:t>
      </w:r>
    </w:p>
    <w:p>
      <w:r>
        <w:t>Dátum vydania: 17. 11.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4P/153/2025 8525201219 17. 11. 2025 JUDr. Jana Sroková ECLI:SK:OSSL:2025:8525201219.1</w:t>
      </w:r>
    </w:p>
    <w:p>
      <w:r>
        <w:t>Uznesenie Okresný súd Stará Ľubovňa v rodinnoprávnej veci starostlivosti súdu o mal. A. B., nar. XX.XX.XXXX, trvale bytom C. XXXX/XXX, D. E., t.č. Centrum pre deti a rodiny Sečovce, zastúpenú kolíznym opatrovníkom Úradom práce, sociálnych vecí a rodiny Stará Ľubovňa, dieťa rodičov: matky - A. B., nar. XX.XX.XXXX, trvale bytom C. XXXX/XXX, D. E. a otca – A. B., nar. XX.XX.XXXX, trvale bytom C. XXXX/ XXX, D. E., v konaní o zrušenie neodkladného opatrenia takto rozhodol: Súd z r u š u j e neodkladné opatrenie nariadené uznesením Okresného súdu Stará Ľubovňa č. k. 4P/34/2025-14 zo dňa 27.02.2025. odôvodnenie: 1. Uznesením Okresného súdu Stará Ľubovňa č.k. 4P/34/2025-14 zo dňa 27.02.2025, ktoré nadobudlo právoplatnosť dňa 30.04.2025 súd nariadil CDR Vranov nad Topľou odovzdať mal. A. B. do starostlivosti CDR Sečovce, kde sa bude naďalej vykonávať ústavná starostlivosť nariadená rozsudkom Okresného súdu Stará Ľubovňa zo dňa 20.02.2018. 2. Rozsudkom Okresného súdu Stará Ľubovňa č.k. 4P/44/2025-33 zo dňa 11.06.2025 súd zmenil rozsudok tunajšieho súdu č.k. 2P/141/2018 zo dňa 18.03.2019 vo výroku o mieste ústavnej starostlivosti tak, že ústavná starostlivosť u mal. A. B., nar. XX.XX.XXXX sa bude vykonávať v CDR Sečovce. Rozsudok nadobudol právoplatnosť dňa 22.08.2025. 3. Súd uznesením zo dňa 13.11.2025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w:t>
      </w:r>
    </w:p>
    <w:p>
      <w:r>
        <w:t>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4P/34/2025-14 zo dňa 28.02.2025 zrušiť. Dôvodom je tá skutočnosť, že t. č. už nepretrvávajú dôvody nariadenia neodkladného opatrenia, tieto pominuli z dôvodu toho, že už bolo rozhodnuté vo veci samej, a to rozsudkom tunajšieho súdu č.k.4P/44/2025-33 zo dňa 11.06.2025, ktorý nadobudol právoplatnosť dňa 22.08.2025.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