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4Ps/23/2025 z 9. 2. 2026</w:t>
      </w:r>
    </w:p>
    <w:p>
      <w:r>
        <w:t>Uznesenie Okresného súdu Stará Ľubovňa z 9. februára 2026, sp. zn. 4Ps/23/2025, ECLI:SK:OSSL:2026:8525201218.4</w:t>
      </w:r>
    </w:p>
    <w:p>
      <w:r>
        <w:t>Súd: Okresný súd Stará Ľubovňa</w:t>
      </w:r>
    </w:p>
    <w:p>
      <w:r>
        <w:t>Spisová značka: 4Ps/23/2025</w:t>
      </w:r>
    </w:p>
    <w:p>
      <w:r>
        <w:t>ECLI: ECLI:SK:OSSL:2026:8525201218.4</w:t>
      </w:r>
    </w:p>
    <w:p>
      <w:r>
        <w:t>Dátum vydania: 9. 2.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4Ps/23/2025 8525201218 09. 02. 2026 JUDr. Jana Sroková ECLI:SK:OSSL:2026:8525201218.4</w:t>
      </w:r>
    </w:p>
    <w:p>
      <w:r>
        <w:t>Uznesenie Okresný súd Stará Ľubovňa v statusovej veci fyzickej osoby A. B., nar. XX.XX.XXXX, zomr. XX.XX.XXXX, naposledy trvale bytom C. XXXX/XX, D. E., zastúpenej procesným opatrovníkom F. G. H., vyššiou súdnou úradníčkou Okresného súdu Stará Ľubovňa, za účasti F. B., nar. XX.XX.XXXX, trvale bytom C. XXXX/XX, D. E., v konaní o obmedzenie spôsobilosti na právne úkony takto rozhodol: I. Súd konanie z a s t a v u j e. II. Žiaden z účastníkov nemá n á r o k na náhradu trov konania. III. Súd náhradu trov štátu n e p r i z n á v a . odôvodnenie: 1. Na základe uznesenia Okresného súdu Stará Ľubovňa č.k. 4Ps/19/2025-38 zo dňa 13.11.2025, ktoré nadobudlo právoplatnosť 19.11.2025 bolo na tunajšom súde začaté konanie o obmedzenie spôsobilosti na právne úkony u fyzickej osoby A. B., nar. XX.XX.XXXX, bytom C. XXXX/XX, D. E.. 2. Súd poučil účastníkov o ich procesných právach a povinnostiach a uznesením 4Ps/23/2025-11 zo dňa 26.11.2025 ustanovil znalca z odboru zdravotníctvo a farmácia odvetvie psychiatria za účelom vypracovania znaleckého posudku. 3. Dňa 29.12.2025 súdny znalec oznámil, že vracia spis, a to z dôvodu úmrtia A. B., nar. XX.XX.XXXX. Súdu ďalej oznámil, že si neuplatňuje žiadnu náhradu hotových výdavkov. Súdu bol taktiež predložený úmrtný list A. B., nar. XX.XX.XXXX, z ktorého vyplýva, že táto zomrela dňa XX.XX.XXXX. 4. Podľa § 2 ods. 1 Civilného mimosporového poriadku (ďalej len ,,CMP“), na konania podľa tohto zákona sa použijú ustanovenia Civilného sporového poriadku, ak tento zákon neustanovuje inak. 5. Podľa § 161 ods. 1 Civilného sporového poriadku (ďalej len ,,CSP“), Ak tento zákon neustanovuje inak, súd kedykoľvek počas konania prihliada na to, či sú splnené podmienky, za ktorých môže konať a rozhodnúť (ďalej len „procesné podmienky“). 6. Podľa § 161 ods. 2 CSP, ak ide o nedostatok procesnej podmienky, ktorý nemožno odstrániť, súd konanie zastaví. 7. Podľa § 52 CMP, žiaden z účastníkov nemá nárok na náhradu trov konania, ak tento zákon neustanovuje inak.</w:t>
      </w:r>
    </w:p>
    <w:p>
      <w:r>
        <w:t>8. Jednou z podmienok konania je spôsobilosť byť účastníkom konania. Aby sa mohlo vôbec s účastníkom konať, musí existovať. Táto podmienka je neodstrániteľná, to znamená, že pri nedostatku tejto podmienky súd nemôže ďalej konať a konanie zastaví. 9. S poukazom na citované zákonné ustanovenia súd konanie zastavil. 10. O trovách konania súd rozhodol podľa § 52 CMP, podľa ktorého žiaden z účastníkov nemá nárok na náhradu trov konania, ak tento zákon neustanovuje inak. 11.Podľa § 57 CMP, o povinnosti nahradiť trovy konania, ak nejde o trovy konania štátu, rozhoduje súd len na návrh. 12. Podľa § 58 CMP, o nároku na náhradu a o výške trov konania rozhoduje súd v rozhodnutí, ktorým sa konanie končí. 13. Podľa § 244 CMP, súd v konaní ustanoví a vyslúchne znalca. 14. Podľa § 251 ods. 1 CMP, trovy dôkazov platí štát. 15. V predmetnej veci bol súdom ustanovený znalec. Súd je povolaný na to, aby zasahoval všade tam, kde treba pomery určitým spôsobom zabezpečiť. Je úlohou štátu chrániť a brániť záujmy svojich občanov. To znamená, v prípadoch, kde je to nevyhnutné, znášať aj prípadné finančné náklady. Súdny znalec si však žiadnu náhradu trov neuplatňoval, teda žiadne trovy štátu nevznikli, preto súd rozhodol tak, že náhradu trov štátu nepriznal.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https://www.kauzis.sk/judikatura/r/ECLI:SK:OSSL:2026:8525201218.4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