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4P/159/2025 z 17. 2. 2026</w:t>
      </w:r>
    </w:p>
    <w:p>
      <w:r>
        <w:t>Rozsudok Okresného súdu Stará Ľubovňa z 17. februára 2026, sp. zn. 4P/159/2025, ECLI:SK:OSSL:2026:8525201346.2</w:t>
      </w:r>
    </w:p>
    <w:p>
      <w:r>
        <w:t>Súd: Okresný súd Stará Ľubovňa</w:t>
      </w:r>
    </w:p>
    <w:p>
      <w:r>
        <w:t>Spisová značka: 4P/159/2025</w:t>
      </w:r>
    </w:p>
    <w:p>
      <w:r>
        <w:t>ECLI: ECLI:SK:OSSL:2026:8525201346.2</w:t>
      </w:r>
    </w:p>
    <w:p>
      <w:r>
        <w:t>Dátum vydania: 17.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4P/159/2025 8525201346 17. 02. 2026 JUDr. Jana Sroková ECLI:SK:OSSL:2026:8525201346.2</w:t>
      </w:r>
    </w:p>
    <w:p>
      <w:r>
        <w:t>ROZSUDOK V MENE SLOVENSKEJ REPUBLIKY Okresný súd Stará Ľubovňa sudkyňou JUDr. Janou Srokovou v rodinnoprávnej veci starostlivosti súdu o mal. dieťa A. B., nar. XX.XX.XXXX, trvale bytom C. XX/X, D., t.č E. XX, zast. kolíznym opatrovníkom Úradom práce, sociálnych vecí a rodiny v Starej Ľubovni, dieťa matky - F. B., nar. XX.XX.XXXX, trvale bytom C. XX/X, D., t.č. Domov sociálnych služieb Sabinov, Kukučínová 1781/2, Okurčany, za účasti poručníčky G. H., nar. XX.XX.XXXX, trvale bytom F. XXX a za účasti F. B., nar. XX.XX.XXXX, trvale bytom E. XX a B. B., nar. XX.XX.XXXX, trvale bytom A. I. B. XX, t.č. E. XX, v konaní o zrušenie spoločnej pestúnskej starostlivosti takto rozhodol: I. Súd z r u š u j e spoločnú pestúnsku starostlivosť u mal. dieťaťa A. B., nar. XX.XX.XXXX vykonávanú na základe rozsudku Okresného súdu Stará Ľubovňa 2P/68/2022-46 zo dňa 09.08.2022, a to manželmi F. B., nar. XX.XX.XXXX a B. B., nar. XX.XX.XXXX. II. Žiaden z účastníkov n e m á n á r o k na náhradu trov tohto konania. odôvodnenie: 1. Uvedený rozsudok neobsahuje odôvodnenie v zmysle § 221 písm. a/ zákona č. 160/2015 Z.z. Civilný sporový poriadok (ďalej len C.s.p.), za použitia ustanovenia § 2 ods. 1 zákona č. 161/2015 Z.z. Civilný mimosporový poriadok (ďalej len C.m.p.) keďže na pojednávaní dňa 17.02.2026 po vyhlásení rozsudku sa všetci účastníci konania vzdali odvolania, čo potvrdili svojim podpisom do zápisnice z pojednávania. Poučenie: Proti tomuto rozsudku je prípustné odvolanie (§ 355 ods. 1 C.s.p.). Odvolanie môže podať strana, v ktorej neprospech bolo rozhodnutie vydané (§ 359 C.s.p.). Odvolanie len proti odôvodneniu rozhodnutia nie je prípustné (§ 358 C.s.p.). Odvolanie môže podať intervenient, ak tvorí so stranou podľa § 359 nerozlučné spoločenstvo podľa § 77. V ostatných prípadoch môže intervenient podať odvolanie so súhlasom strany podľa § 359 (§ 360 ods. 1, 2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Účastníci konania sa vzdali odvolania voči všetkým výrokom tohto rozsudku.</w:t>
      </w:r>
    </w:p>
    <w:p/>
    <w:p>
      <w:r>
        <w:t>Zdroj: KAUZIS.SK – https://www.kauzis.sk/judikatura/r/ECLI:SK:OSSL:2026:8525201346.2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