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Spišská Nová Ves sp. zn. 10P/26/2024 z 17. 5. 2024</w:t>
      </w:r>
    </w:p>
    <w:p>
      <w:r>
        <w:t>Uznesenie Okresného súdu Spišská Nová Ves z 17. mája 2024, sp. zn. 10P/26/2024, ECLI:SK:OSSN:2024:7624200768.2</w:t>
      </w:r>
    </w:p>
    <w:p>
      <w:r>
        <w:t>Súd: Okresný súd Spišská Nová Ves</w:t>
      </w:r>
    </w:p>
    <w:p>
      <w:r>
        <w:t>Spisová značka: 10P/26/2024</w:t>
      </w:r>
    </w:p>
    <w:p>
      <w:r>
        <w:t>ECLI: ECLI:SK:OSSN:2024:7624200768.2</w:t>
      </w:r>
    </w:p>
    <w:p>
      <w:r>
        <w:t>Dátum vydania: 17. 5.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10P/26/2024 7624200768 17. 05. 2024 JUDr. Martin Špak ECLI:SK:OSSN:2024:7624200768.2</w:t>
      </w:r>
    </w:p>
    <w:p>
      <w:r>
        <w:t>Uznesenie Okresný súd Spišská Nová Ves v právnej veci maloletého dieťaťa: A. B., nar. XX.XX.XXXX, t.č. hospitalizovaný v Nemocnici s poliklinikou Spišská Nová Ves, a.s., so sídlom Ul. Jánskeho 1, 052 01 Spišská Nová Ves, IČO: 36 597 350, dieťa rodičov: matka C. B., nar. XX.XX.XXXX a otec D. B., nar. XX.XX.XXXX, obaja bytom E. XX/XX, F., za účasti Okresnej prokuratúry Spišská Nová Ves, o návrhu navrhovateľa: Úrad práce, sociálnych vecí a rodiny Spišská Nová Ves, v konaní o uloženie výchovného opatrenia, o návrhu na nariadenie neodkladného opatrenia, takto rozhodol: I. Súd z r u š u j e neodkladné opatenie nariadené uznesením Okresného súdu Spišská Nová Ves z 19.02.2024 č.k. 10P/26/2024 – 19. II. Súd konanie z a s t a v u j e . III. Žiaden z účastníkov n e m á právo na náhradu trov konania. odôvodnenie: 1. Tunajšiemu súdu bol dňa 14.02.2024 doručený návrh Úradu práce, sociálnych vecí a rodiny Spišská Nová Ves (ďalej len „navrhovateľ“ alebo „úrad“), ktorým navrhol, aby súd nariadil neodkladné opatrenie, ktorým bude maloleté dieťa - A. B., nar. XX.XX.XXXX (ďalej len „maloletý A.“), odovzdané do dočasnej starostlivosti Centra pre deti a rodiny Spišská Nová Ves, so sídlom Štefánikovo námestie 1388/1, Spišská Nová Ves. 2. Uznesením tunajšieho súdu sp. zn. 10P/26/2024-19 zo dňa 19.02.2024 bolo nariadené neodkladné opatrenie, na základe ktorého sa maloletý A. B., nar. XX.XX.XXXX odovzdal do dočasnej starostlivosti Centra pred deti a rodiny Spišská Nová Ves. 3. Návrhom navrhovateľa predneseným na pojednávaní dňa 17.05.2024 bolo oznámené, že rodičia maloletého A. B., nar. XX.XX.XXXX začali spolupracovať a riadiť sa pokynmi príslušným úradom práce, ktorý riadne dodržiavajú a preto požiadal konanie zastaviť a uložené neodkladné opatrenie zrušiť, nakoľko pominuli dôvody , pre ktoré bolo neodkladné opatrenie uložené. 4. Podľa § 29 ods. 1 CMP, navrhovateľ môže počas konania zobrať návrh na začatie konania späť, a to celkom alebo sčasti. Ak je návrh vzatý späť celkom, súd konanie zastaví. Ak je návrh vzatý späť sčasti, súd konanie v tejto časti zastaví. Podľa ods. 2 súd konanie nezastaví, ak sa mohlo začať aj bez návrhu a je potrebné v konaní pokračovať. 5. Podľa § 363 CMP, súd môže aj bez návrhu zrušiť nariadené neodkladné opatrenie, ak sa zmenia pomery alebo ak odpadli dôvody, pre ktoré bolo nariadené. 6. V súlade s citovaným ustanovením zákona súd zrušil neodkladné opatrenie a konanie zastavil, pretože neboli dôvody na pokračovanie v konaní. 7. O trovách konania rozhodol súd podľa ustanovenia § 52 CMP, v zmysle ktorého žiaden z účastníkov nemá nárok na náhradu trov konania, ak tento zákon neustanovuje inak.</w:t>
      </w:r>
    </w:p>
    <w:p>
      <w:r>
        <w:t>Poučenie: Podľa § 234 ods. 2 CSP, ak nie je ďalej ustanovené inak, použijú sa na uznesenie primerane ustanovenia o rozsudku. Proti tomuto uznesenie odvolanie nie je prípustné, nakoľko sa ho všetci účastníci účinne vzdali.</w:t>
      </w:r>
    </w:p>
    <w:p/>
    <w:p>
      <w:r>
        <w:t>Zdroj: KAUZIS.SK – https://www.kauzis.sk/judikatura/r/ECLI:SK:OSSN:2024:7624200768.2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