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11Pc/9/2024 z 2. 5. 2024</w:t>
      </w:r>
    </w:p>
    <w:p>
      <w:r>
        <w:t>Uznesenie Okresného súdu Spišská Nová Ves z 2. mája 2024, sp. zn. 11Pc/9/2024, ECLI:SK:OSSN:2024:7624201294.2</w:t>
      </w:r>
    </w:p>
    <w:p>
      <w:r>
        <w:t>Súd: Okresný súd Spišská Nová Ves</w:t>
      </w:r>
    </w:p>
    <w:p>
      <w:r>
        <w:t>Spisová značka: 11Pc/9/2024</w:t>
      </w:r>
    </w:p>
    <w:p>
      <w:r>
        <w:t>ECLI: ECLI:SK:OSSN:2024:7624201294.2</w:t>
      </w:r>
    </w:p>
    <w:p>
      <w:r>
        <w:t>Dátum vydania: 2. 5. 2024</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11Pc/9/2024 7624201294 02. 05. 2024 JUDr. Júlia Weiserová ECLI:SK:OSSN:2024:7624201294.2</w:t>
      </w:r>
    </w:p>
    <w:p>
      <w:r>
        <w:t>Uznesenie Okresný súd Spišská Nová Ves, v právnej veci navrhovateľa: A. B., nar. XX.XX.XXXX, bytom C. C. XX, XXX XX C. D. E., F., proti označenej odporkyni: C. G., nar. XX.XX.XXXX, bytom E. XXXX/XX, XXX XX C. F. H., o návrhu na zrušenie výživného pre plnoleté dieťa, takto rozhodol: I. Konanie z a s t a v u j e. odôvodnenie: 1. Navrhovateľ podal dňa 18.03.2024 na tunajší súd návrh na zrušenie vyživovacej povinnosti k plnoletej dcére. Ako odporkyňu však označil matku plnoletého dieťaťa. 2. Uznesením sp.zn. 11Pc/9/2024-10 zo dňa 20.03.2024 súd vyzval navrhovateľa na späťvzatie žaloby. 3. Podaním doručeným tunajšiemu súdu dňa 08.04.2024 vzal navrhovateľ svoj návrh na zrušenie vyživovacej povinnosti vo vzťahu k označenej odporkyni späť a žiadal konanie v predmetnej veci zastaviť. 4. Podľa § 29 ods. 1, 2 Civilného mimosporového poriadku,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5. Z citovanej právnej úpravy vyplýva dispozičné právo navrhovateľa zobrať návrh späť celkom alebo čiastočne. V predmetnej veci vzal navrhovateľ po výzve súdu návrh v celom rozsahu späť pred jeho doručením protistrane, preto súd rešpektujúc jeho dispozičné právo konanie zastavil tak, ako je to uvedené vo výroku rozhodnutia. 6. Podľa § 57 Civilného mimosporového poriadku, o povinnosti nahradiť trovy konania, ak nejde o trovy konania štátu, rozhoduje súd len na návrh. 7. O povinnosti nahradiť trovy konania súd nerozhodoval, pretože návrh na rozhodnutie o trovách konania podaný nebol. Poučenie: Proti tomuto uzneseniu je prípustné odvolanie do 15 dní odo dňa doručenia uznesenia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https://www.kauzis.sk/judikatura/r/ECLI:SK:OSSN:2024:7624201294.2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