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17P/77/2024 z 30. 5. 2024</w:t>
      </w:r>
    </w:p>
    <w:p>
      <w:r>
        <w:t>Rozsudok bez odôvodnenia Okresného súdu Spišská Nová Ves z 30. mája 2024, sp. zn. 17P/77/2024, ECLI:SK:OSSN:2024:8724201182.1</w:t>
      </w:r>
    </w:p>
    <w:p>
      <w:r>
        <w:t>Súd: Okresný súd Spišská Nová Ves</w:t>
      </w:r>
    </w:p>
    <w:p>
      <w:r>
        <w:t>Spisová značka: 17P/77/2024</w:t>
      </w:r>
    </w:p>
    <w:p>
      <w:r>
        <w:t>ECLI: ECLI:SK:OSSN:2024:8724201182.1</w:t>
      </w:r>
    </w:p>
    <w:p>
      <w:r>
        <w:t>Dátum vydania: 30. 5. 2024</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Spišská Nová Ves 17P/77/2024 8724201182 30. 05. 2024 JUDr. Juraj Komár ECLI:SK:OSSN:2024:8724201182.1</w:t>
      </w:r>
    </w:p>
    <w:p>
      <w:r>
        <w:t>Rozsudok bez odôvodnenia Okresný súd Spišská Nová Ves, sudca JUDr. Juraj Komár, v právnej veci mal. detí: A. B. C., nar. XX.X.XXXX a D. E. C., nar. X.XX.XXXX, obe bytom u matky, zast. kolíznym opatrovníkom Úradom práce sociálnych vecí a rodiny Spišská Nová Ves, deti rodičov: matky navrhovateľky F. G., nar. XX.XX.XXXX, bytom H. I. X, D. E. J. zast. splnomocnencom G. F. F., bytom C. X, C. a otec: K. C., nar. X.XX.XXXX, bytom L. X, C. právne zast. JUDr. Michalom Petríkom, LL.M., advokátom so sídlom Dostojevského 12, Poprad v konaní o úprave výkonu rodičovských práv a povinností k mal. deťom, takto rozhodol: I. Súd schvaľuje rodičovskú dohodu o úprave výkonu rodičovských práv a povinnosti k mal. deťom D. E. C., nar. XX.XX.XXXX a mal. A. B. C., nar. XX.XX.XXXX v tomto znení: Zverujú sa maloleté deti: mal. D. E. C., nar.: XX.XX.XXXX a mal. A. B. C., nar. XX.XX.XXXX do osobnej starostlivosti matky s tým, že obaja rodičia sú oprávnení a povinní mal. deti zastupovať a spravovať ich majetok v bežných veciach. Otec sa zaväzuje prispievať na výživu mal. D. E. C., nar. XX.XX.XXXX výživným vo výške 100,- eur mesačne a na mal. A. B. C., nar. XX.XX.XXXX výživným vo výške 100,- eur mesačne počnúc od právoplatnosti tohto rozsudku, ktoré sa otec zaväzuje uhrádzať k rukám matky vždy do 15. dňa v mesiaci vopred. Otec mal. detí D. E. C., nar. XX.XX.XXXX a mal. A. B. C., nar. XX.XX.XXXX je oprávnený stretávať sa s maloletými deťmi každý párny týždeň od piatku od 16:00 hod. do nedele do 15:00 hod., Otec mal. detí D. E. C., nar. XX.XX.XXXX a mal. A. B. C., nar. XX.XX.XXXX je oprávnený stretávať sa s maloletými deťmi počas vianočných sviatkov každý párny rok od 25.12. od 09:00 hod. do 26.12. do 17:00 hod. a každý nepárny rok od 30.12. od 09:00 hod. do 02.01. nasledujúceho roka do 17:00 hod., Otec mal. detí D. E. C., nar. XX.XX.XXXX a mal. A. B. C., nar. XX.XX.XXXX je oprávnený stretávať sa s maloletými deťmi počas veľkonočných sviatkov každý párny rok od piatka od 09:00 hod. do pondelka do 17:00 hod. Otec mal. detí D. E. C., nar. XX.XX.XXXX a mal. A. B. C., nar. XX.XX.XXXX je oprávnený stretávať sa s maloletými deťmi každý rok počas letných prázdnin od 01.07. od 09:00 hod. do 05.07. do 18:00 hod. a od 01.08. od 09:00 hod. do 05.08. do 18:00 hod. V čase určenom ako začiatok styku je otec oprávnený si maloleté detí vyzdvihnúť v mieste bydliska matky a matka je povinná maloleté detí na stretnutia s otcom riadne a včas pripraviť a v čase určenom ako koniec styku je otec povinný maloleté detí matke v mieste bydliska matky riadne a včas odovzdať. II. Žiaden z účastníkov n e m á právo na náhradu trov konania</w:t>
      </w:r>
    </w:p>
    <w:p>
      <w:r>
        <w:t>Poučenie: Proti tomuto rozsudku odvolanie nie je prípustné. Podľa § 221 písm. a) Civilného sporového poriadku s poukazom na § 2 ods. 1 Civilného mimosporového poriadku rozsudok neobsahuje odôvodnenie, nakoľko rozsudok bol vyhlásený na pojednávaní za prítomnosti všetkých účastníkov konania a títo sa vzdali odvolania. Proti výroku, ktorým bola schválená dohoda rodičov o úprave výkonu ich rodičovských práv a povinností k maloletému dieťaťu nie sú rodičia oprávnení podať odvolanie (§ 122 Civilného mimosporového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https://www.kauzis.sk/judikatura/r/ECLI:SK:OSSN:2024:8724201182.1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