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7Er/767/2012 z 14. 11. 2025</w:t>
      </w:r>
    </w:p>
    <w:p>
      <w:r>
        <w:t>Uznesenie Okresného súdu Spišská Nová Ves z 14. novembra 2025, sp. zn. 7Er/767/2012, ECLI:SK:OSSN:2025:7612216941.3</w:t>
      </w:r>
    </w:p>
    <w:p>
      <w:r>
        <w:t>Súd: Okresný súd Spišská Nová Ves</w:t>
      </w:r>
    </w:p>
    <w:p>
      <w:r>
        <w:t>Spisová značka: 7Er/767/2012</w:t>
      </w:r>
    </w:p>
    <w:p>
      <w:r>
        <w:t>ECLI: ECLI:SK:OSSN:2025:7612216941.3</w:t>
      </w:r>
    </w:p>
    <w:p>
      <w:r>
        <w:t>Dátum vydania: 14. 11.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7Er/767/2012 7612216941 14. 11. 2025 JUDr. Darina Puklušová ECLI:SK:OSSN:2025:7612216941.3</w:t>
      </w:r>
    </w:p>
    <w:p>
      <w:r>
        <w:t>Uznesenie Okresný súd Spišská Nová Ves v exekučnej veci vedenej u súdneho exekútora JUDr. Barbory Hovanovej, Exekútorský úrad v Spišskej Novej Vsi, Gorkého 8, 052 01 Spišská Nová Ves, pod č. EX 349/2012, na návrh oprávnených: 1./ A. A., nar. X.X.XXXX, trvale bytom B. C. XXX/XX, XXX XX B., 2./ D. A., nar. XX.X.XXXX, trvale bytom E. B. XXX/X, XXX XX B., 3./ F. G., nar. X.X.XXXX, trvale bytom B. C. XXX/XX, XXX XX B., 4./ mal. A. A., nar. X.XX.XXXX, trvale bytom E. B. XXX/X, XXX XX B., zákonne zastúpený matkou H. I., nar. XX.XX.XXXX, trvale bytom E. B. XXX/X, XXX XX B., proti povinnému: A. G., nar. XX.X.XXXX, trvale bytom J. XXX/XX, XXX XX B., pre vymoženie dlžného a bežného výživného takto rozhodol: I. Súd exekúciu z a s t a v u j e . II. Súdny exekútor JUDr. Barbora Hovanová m á p r á v o na náhradu nevyhnutných trov exekúcie vo výške 1.360,07 €. III. Okresný súd Spišská Nová Ves j e p o v i n n ý nahradiť súdnemu exekútorovi JUDr. Barbore Hovanovej zvyšnú časť nevymožených nevyhnutných trovy exekúcie nepokrytú poskytnutým preddavkom a to vo výške 1.260,07 € (evidované v registri pod variabilným symbolom 8614866025) do 30 dní od právoplatnosti tohto uznesenia na účet IBAN: B. XXXX XXXX XXXX XXXX XXXX, variabilný symbol 3492012. IV. Štát n e m á právo na náhradu trov konania pozostávajúcich z trov exekúcie súdneho exekútora vrátane poskytnutého preddavku na trovy exekúcie súdneho exekútora. odôvodnenie: 1. Tunajší súd na žiadosť oprávneného a návrh súdneho exekútora vydal dňa 25.9.2012 poverenie na výkon exekúcie pre súdneho exekútora na vymoženie dlžného výživného od 1.3.2012 do 31.8.2012 vo výške 1 200,00 eur, bežného výživného spolu vo výške 200,00 eur mesačne od 1.9.2012, poplatku za overenie 4,79 eur, trov exekúcie. 2. Súdu bol súdnym exekútorom predložený podnet na zastavenie exekúcie pre nemajetnosť povinného v zmysle § 57 ods. 1 písm. h/ zákona č. 233/1995 Z. z. o súdnych exekútoroch a exekučnej činnosti, nakoľko svojím šetrením zistil, že majetok povinného nestačí ani na úhradu trov exekúcie. Súdny exekútor konštatoval nemajetnosť povinného napriek tomu, že v priebehu konania sa mu podarilo vymôcť časť dlžnej sumy, z čoho vyplýva, že nemajetnosť povinného vznikla až v priebehu konania. Zároveň si súdny exekútor uplatnil právo na náhradu trovy exekúcie. 3. Podľa § 57 ods. 1 písm. h/ zákona č. 233/1995 Z. z. o súdnych exekútoroch a exekučnej činnosti exekúciu súd zastaví, ak majetok povinného nestačí ani na úhradu trov exekúcie.</w:t>
      </w:r>
    </w:p>
    <w:p>
      <w:r>
        <w:t>4. Podľa § 58 ods. 1 zákona č. 233/1995 Z. z. o súdnych exekútoroch a exekučnej činnosti exekúciu zastaví súd na návrh alebo aj bez návrhu. 5. Nemajetnosť povinného bola v tomto exekučnom konaní súdnym exekútorom nesporne preukázaná z obsahu exekútorského spisu, v ktorom sa nachádzajú aktuálne lustrácie a správy o majetkových pomeroch povinného, ktoré preukazujú, že v súčasnosti už nemá resp. nevlastní exekúciou reálne postihnuteľný resp. speňažiteľný majetok. Súd tak konštatoval, že v súčasnosti je už povinný nemajetný, napriek tomu, že v priebehu konania bola časť vymáhanej pohľadávky úspešne vymožená, no to sčasti dobrovoľným plnením zo strany povinného. Z uvedeného dôvodu ďalšie pokračovanie v exekučnom konaní by bolo v rozpore so zásadami hospodárnosti a účelnosti exekučného konania. Z tohto dôvodu súd v zmysle § 57 ods.1 písm. h/ zákona č. 233/1995 Z. z. o súdnych exekútoroch a exekučnej činnosti exekúciu zastavil. 6. Podľa § 196 zákona č. 233/1995 Z.z. o súdnych exekútoroch a exekučnej činnosti za výkon exekučnej činnosti podľa tohto zákona patrí exekútorovi odmena, náhrada hotových výdavkov a náhrada za stratu času. Ak je exekútor platiteľom dane z pridanej hodnoty podľa osobitného zákona, zvyšuje sa jeho odmena o daň z pridanej hodnoty. 7. Podľa § 4 ods. 1 vyhl. MS SR č. 288/1995 Z.z. o odmenách a náhradách súdnych exekútorov, základom na určenie odmeny súdneho exekútora za výkon exekučnej činnosti pri exekúcii na peňažné plnenie je výška vymoženej pohľadávky, ak ďalej nie je ustanovené inak (§ 6, § 14 až 16). 8. Podľa § 5 ods. 1 vyhl. MS SR č. 288/1995 Z.z. o odmenách a náhradách súdnych exekútorov odmena súdneho exekútora je 20% zo základu na jej určenie, najmenej však 33,19 eura a najviac 33 193,92 eura. 9. Podľa § 6 vyhl. MS SR č. 288/1995 Z.z. o odmenách a náhradách súdnych exekútorov odmena za zriadenie exekučného záložného práva na nehnuteľnosti je 33,19 eura za každú takto zexekvovanú nehnuteľnosť. 10. Podľa § 16 ods. 2 vyhl. MS SR č. 288/1995 Z.z. o odmenách a náhradách súdnych exekútorov, ak súdny exekútor pri exekúcii na peňažné plnenie vymôže časť pohľadávky pred jeho vylúčením z vykonávania exekúcie alebo pred jej zastavením, pri určovaní jeho odmeny sa postupuje podľa § 5 s tým, že základom na určenie tejto odmeny je výška vymoženej pohľadávky. 11. Podľa § 22 vyhl. MS SR č. 288/1995 Z.z. o odmenách a náhradách súdnych exekútorov v platnom znení,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12. Súdny exekútor predložil súdu vyčíslenie trov exekúcie v zmysle Vyhlášky MS SR č. 288/95 Z. z. o odmenách a náhradách súdnych exekútorov, v ktorom účtuje odmenu a náhradu hotových výdavkov sumou 1.365 €, z ktorej si exekútor uplatnil sumu 1.265 €, keďže mu bol súdom poskytnutý preddavok na trovy exekúcie vo výške 100 € a navrhol, aby súd na náhradu zvyšnej časti trov exekúcie zaviazal štát. 13. Súd preskúmal súdnym exekútorom predložené vyčíslenie trov exekučného konania ako aj exekútorsky spis v zmysle vyhl. MS SR č. 288/1995 Z.z. o odmenách a náhradách súdnych exekútorov a priznal exekútorovi trovy exekúcie, ktoré boli účelne vynaložené vo výške 1.260,07 €. 14. Táto suma pozostáva predovšetkým z odmeny exekútora určenej podľa § 16 ods. 2 v spojení s § 4 ods. 1 a § 5 ods. 1 vyhl. č. 288/1995 Z.z. o odmenách a náhradách súdnych exekútorov. V priebehu konania bolo celkovo súdnym exekútorom vymožených 5.166,88 €, z ktorých 20 % odmena (z vymoženej sumy) predstavuje sumu vo výške 1.033,50 € po jej zaokrúhlení na celých päťdesiat centov smerom nahor. 15. Podľa § 22 citovanej vyhlášky náhrada hotových výdavkov predstavuje sumu 72,25 €, ktorá pozostáva z preukázateľne vynaložených poštových poplatkov a poplatkov za elektronické lustrácie.</w:t>
      </w:r>
    </w:p>
    <w:p>
      <w:r>
        <w:t>16. Súd nepriznal exekútorovi náhradu telekomunikačných výdavkov vo výške 4 €, pretože takéto výdavky neboli v predloženom exekútorskom spise žiadnym spôsobom relevantne zdokladované. 17. Keďže súdny exekútor je platiteľom dane z pridanej hodnoty, priznaná odmena a náhrada hotových výdavkov sa zvyšuje o daň z pridanej hodnoty v sadzbe 23 % z odmeny a náhrady hotových výdavkov vo výške 1.105,75 €, čo činí sumu 254,32 €, teda priznané nevyhnutné trovy exekúcie spolu predstavujú sumu 1.360,07 €. 18. Z tejto sumy súd odpočítal preddavok na trovy exekúcie, ktorý bol súdom priznaný exekútorovi vo výške 100 € a to na základe uznesenia č.k. 7Er/767/2012 - 10 zo dňa 15.10.2018. Vzhľadom na uvedené súd priznal exekútorovi právo na náhradu zvyšnej časti jemu priznaných trov exekúcie vo výške 1.260,07 €. 19. Podľa § 203 ods. 2 zákona č. 233/1995 Z.z. o súdnych exekútoroch a exekučnej činnosti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20. Exekučný súd na náhradu priznaných nevymožených nevyhnutných trov exekúcie zaviazal Okresný súd Spišská Nová Ves v zmysle vyššie citovaného § 203 ods. 2 Exekučného poriadku a zároveň v časti už priznaného a vyplateného preddavku a aj zvyšnej časti trov rozhodol, že štát nemá právo na náhradu takto vyplatených trov konania.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https://www.kauzis.sk/judikatura/r/ECLI:SK:OSSN:2025:7612216941.3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