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11C/85/2024 z 19. 11. 2025</w:t>
      </w:r>
    </w:p>
    <w:p>
      <w:r>
        <w:t>Uznesenie Okresného súdu Spišská Nová Ves z 19. novembra 2025, sp. zn. 11C/85/2024, ECLI:SK:OSSN:2025:7624205379.8</w:t>
      </w:r>
    </w:p>
    <w:p>
      <w:r>
        <w:t>Súd: Okresný súd Spišská Nová Ves</w:t>
      </w:r>
    </w:p>
    <w:p>
      <w:r>
        <w:t>Spisová značka: 11C/85/2024</w:t>
      </w:r>
    </w:p>
    <w:p>
      <w:r>
        <w:t>ECLI: ECLI:SK:OSSN:2025:7624205379.8</w:t>
      </w:r>
    </w:p>
    <w:p>
      <w:r>
        <w:t>Dátum vydania: 19. 11. 2025</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11C/85/2024 7624205379 19. 11. 2025 JUDr. Júlia Weiserová ECLI:SK:OSSN:2025:7624205379.8</w:t>
      </w:r>
    </w:p>
    <w:p>
      <w:r>
        <w:t>Uznesenie Okresný súd Spišská Nová Ves, v spore žalobkyne: A. B., nar. XX.XX.XXXX, trvale bytom C. D. XXX/ XX, XXX XX B., právne zast. JUDr. Tomášom Tauberom, advokátom, so sídlom Stará cesta 3139/6, 052 01 Spišská Nová Ves, IČO: 51 151 227, proti žalovanému: E. B., nar. XX.XX.XXXX, trvale bytom C. D. XXX/XX, XXX XX B., právne zast. Advokátska kancelária Zátorský s.r.o., so sídlom Limbová 3498/38, 052 01 Spišská Nová Ves, IČO: 56 622 104, o vyporiadanie bezpodielového spoluvlastníctva manželov po rozvode manželstva, takto rozhodol: I. Súd konanie zastavuje. II. Žiadna zo sporových strán nemá nárok na náhradu trov konania. odôvodnenie: 1. Žalobkyňa podala na tunajšom súde dňa 14.11.2024 žalobu o vyporiadanie bezpodielového spoluvlastníctva manželov. 2. Pred otvorením pojednávania vo veci samej dňa 20.10.2025 žalobkyňa doručila súdu späťvzatie žaloby a návrh na zastavenie konania z dôvodu uzavretia mimosúdnej dohody. 3. Žalovaný vo vyjadrení zo dňa 29.10.2025 uviedol, že so späťvzatím žaloby a zastavením konania súhlasí. 4. Podľa § 144 C.s.p., žalobca môže vziať žalobu späť. 5. Podľa § 145 ods. 1-3 C.s.p., ak je žaloba vzatá späť celkom, súd konanie zastaví. Ak je žaloba vzatá späť sčasti, súd konanie v tejto časti zastaví. O čiastočnom späťvzatí žaloby rozhodne súd v rozhodnutí vo veci samej. Ak je žaloba vzatá späť sčasti pred jej doručením žalovanému, koná súd o zvyšku nároku bez rozhodovania o zastavení konania v tejto časti. 6. Podľa § 146 ods. 1,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7. Z citovanej právnej úpravy vyplýva dispozičné právo žalobcu zobrať žalobu späť celkom alebo čiastočne. Do doby, kým sa nezačne predbežné prejednanie sporu, alebo do začatia pojednávania tak môže žalobca urobiť bez súhlasu žalovaného.</w:t>
      </w:r>
    </w:p>
    <w:p>
      <w:r>
        <w:t>8. V predmetnej veci vzala žalobkyňa žalobu v celom rozsahu späť pred otvorením pojednávania vo veci samej, preto súd rešpektujúc jej dispozičné právo so súhlasom žalovaného konanie zastavil tak, ako je to uvedené vo výroku rozhodnutia. 9. Podľa § 256 ods. 2 C.s.p., ak strana procesne zavinila zastavenie konania, súd prizná náhradu trov konania protistrane. 10.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11. Keďže došlo k späťvzatiu žaloby zo strany žalobkyne, bola to práve ona, kto procesne zavinil zastavenie konania. Ale keďže medzi stranami došlo k mimosúdnej dohode, ktorej súčasťou bola aj dohoda o trovách konania a žalovaná strana náhradu trov konania nežiadala, súd rozhodol tak, ako je to uvedené vo výroku rozhodnutia.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https://www.kauzis.sk/judikatura/r/ECLI:SK:OSSN:2025:7624205379.8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