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9Pc/3/2026 z 23. 2. 2026</w:t>
      </w:r>
    </w:p>
    <w:p>
      <w:r>
        <w:t>Uznesenie Okresného súdu Spišská Nová Ves z 23. februára 2026, sp. zn. 9Pc/3/2026, ECLI:SK:OSSN:2026:7626200370.2</w:t>
      </w:r>
    </w:p>
    <w:p>
      <w:r>
        <w:t>Súd: Okresný súd Spišská Nová Ves</w:t>
      </w:r>
    </w:p>
    <w:p>
      <w:r>
        <w:t>Spisová značka: 9Pc/3/2026</w:t>
      </w:r>
    </w:p>
    <w:p>
      <w:r>
        <w:t>ECLI: ECLI:SK:OSSN:2026:7626200370.2</w:t>
      </w:r>
    </w:p>
    <w:p>
      <w:r>
        <w:t>Dátum vydania: 23. 2. 2026</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9Pc/3/2026 7626200370 23. 02. 2026 JUDr. Stanislava Semanová ECLI:SK:OSSN:2026:7626200370.2</w:t>
      </w:r>
    </w:p>
    <w:p>
      <w:r>
        <w:t>Uznesenie Okresný súd Spišská Nová Ves, v právnej veci povinného: A. A., nar. XX.XX.XXXX, bytom B. XXX proti oprávneným: 1/ C. A., nar. XX.XX.XXXX a 2/ C. A., nar. XX.XX.XXXX, v konaní o zrušenie výživného, takto rozhodol: I. Podanie navrhovateľa označené ako "Návrh na určenie zániku vyživovacej povinnosti" doručené Okresnému súdu Spišská Nová Ves dňa 26.01.2026 o d m i e t a. II. Žiadna zo strán sporu nemá nárok na náhradu trov konania. odôvodnenie: 1. Tunajšiemu súdu bolo dňa 26.01.2026 doručené podanie povinného dátované dňom 22.01.2026, označené ako "Návrh na určenie zániku vyživovacej povinnosti". Z podania je zrejme, že sa jedná o návrh povinného o zrušenie jeho vyživovacej povinnosti k plnoletým deťom, avšak podanie neobsahuje všetky zákonné náležitosti a jeho nedostatky bránia súdu pokračovať v konaní v tejto veci. 2. Uznesením sp. zn. 9Pc/3/2026-8 zo dňa 28.01.2026 súd vyzval navrhovateľa, aby v lehote 10 dní doplnil a opravil svoje podanie v zmysle ustanovenia § 129 ods. 1 Civilného sporového poriadku. Zároveň bol navrhovateľ poučený ako je potrebné jeho podanie doplniť a to, že je potrebné doplniťpresné označenie oprávnených osôb uvedením adresy ich pobytu a tiež uviesť určitý, zrozumiteľný a vykonateľný petit (návrh výroku, ako má súd rozhodnúť vo veci samej) s uvedením dátumu od kedy navrhuje výživné zrušiť. 3. Podľa § 2 ods. 1 Civilného mimosporového poriadku, na konania podľa tohto zákona sa použijú ustanovenia Civilného sporového poriadku, ak tento zákon neustanovuje inak. 4. Podľa § 129 ods. 1 Civilného sporového poriadku,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5. Podľa § 129 ods. 2 Civilného sporového poriadku, v uznesení podľa odseku 1 súd uvedie, v čom je podanie neúplné alebo nezrozumiteľné a ako ho treba doplniť alebo opraviť a poučí o možnosti podanie odmietnuť. 6. Podľa § 129 ods. 3 Civilného sporového poriadku, ak sa v lehote určenej súdom podanie nedoplní alebo neopraví, súd podanie odmietne; to neplatí, ak pre uvedený nedostatok možno v konaní pokračovať.</w:t>
      </w:r>
    </w:p>
    <w:p>
      <w:r>
        <w:t>7. Podľa § 129 ods. 4 Civilného sporového poriadku, ak sa podanie opraví alebo doplní v celom rozsahu v súlade s výzvou podľa odseku 1 najneskôr do uplynutia lehoty na podanie odvolania proti uzneseniu o odmietnutí podania, o odvolaní proti tomuto uzneseniu môže rozhodnúť súd, ktorý ho vydal 8. Podanie navrhovateľa doručené tunajšiemu súdu dňa 26.01.2026 nemalo náležitosti riadneho návrhu. Preto bol navrhovateľ súdom vyzvaný na odstránenie vád tohto podania. Uznesenie sp. zn. 9Pc/3/2026-8 zo dňa 28.01.2026 bolo navrhovateľovi doručené dňa 05.02.2026. V súdom stanovenej lehote navrhovateľ na výzvu súdu nereagoval. 9. Podanie navrhovateľa neobsahuje všetky zákonné náležitosti návrhu a má nedostatky spôsobujúce jeho neúplnosť a nezrozumiteľnosť, keďže v ňom chýba presné označenie oprávnených osôb uvedením ich bydliska a určito a zrozumiteľne formulovaný návrh, ako navrhuje navrhovateľ vo veci rozhodnúť. Tunajší súd zákonným spôsobom vyzval navrhovateľa na odstránenie vád, pričom ho aj náležite poučil, ako má vady odstrániť a poučil ho aj o tom, že v prípade neodstránenia vád, nemožno v konaní pokračovať a súd podľa ustanovenia § 129 ods. 3 Civilného sporového poriadku jeho podanie odmietne. Navrhovateľ bol zároveň súdom poučený o možnostiach zastúpenia v konaní. 10. Navrhovateľ v súdom stanovenej lehote, ani doposiaľ vady podania neodstránil, pričom pre nedostatky jeho podania nemožno v konaní pokračovať a preto súd rozhodol tak, ako je to uvedené vo výrokovej časti tohto uznesenia a podanie navrhovateľa odmietol poukazujúc na citované ustanovenie § 129 ods. 3 Civilného sporového poriadku. 11. Podľa § 256 ods. 1 Civilného sporového poriadku, ak strana procesne zavinila zastavenie konania, súd prizná náhradu trov konania protistrane. 12. Podľa § 262 ods. 1 Civilného sporového poriadku, o nároku na náhradu trov konania rozhodne aj bez návrhu súd v rozhodnutí, ktorým sa konanie končí 13. Rozhodnutím o odmietnutí podania sa konanie končí. Civilný sporový poriadok však neobsahuje osobitnú úpravu rozhodnutia o trovách konania v prípade odmietnutia podania. Súd preto rozhodol o nároku na náhradu trov konania analogicky ako pri zastavení konania podľa § 262 ods. 1 Civilného sporového poriadku v spojení s § 256 ods. 1 Civilného sporového poriadku a s použitím čl. 4 ods. 1 Základných princípov Civilného sporového poriadku. Odmietnutie podania zavinil samotný navrhovateľ tým, že podal neúplný návrh, preto nemá nárok na náhradu trov konania. Protistrane náhradu trov konania súd nepriznal v súlade s čl. 17 Základných princípov Civilného sporového poriadku preto, že v konaní jej doposiaľ žiadne preukázateľne vynaložené výdavky ako trovy konania nevznikli. Poučenie: Proti tomuto uzneseniu je prípustné odvolanie do 15 dní odo dňa doručenia uznesenia na Okresnom súdu Spišská Nová Ves. V odvolaní sa popri všeobecných náležistostiach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https://www.kauzis.sk/judikatura/r/ECLI:SK:OSSN:2026:7626200370.2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