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18P/24/2026 z 30. 3. 2026</w:t>
      </w:r>
    </w:p>
    <w:p>
      <w:r>
        <w:t>Rozsudok bez odôvodnenia Okresného súdu Spišská Nová Ves z 30. marca 2026, sp. zn. 18P/24/2026, ECLI:SK:OSSN:2026:7626200528.2</w:t>
      </w:r>
    </w:p>
    <w:p>
      <w:r>
        <w:t>Súd: Okresný súd Spišská Nová Ves</w:t>
      </w:r>
    </w:p>
    <w:p>
      <w:r>
        <w:t>Spisová značka: 18P/24/2026</w:t>
      </w:r>
    </w:p>
    <w:p>
      <w:r>
        <w:t>ECLI: ECLI:SK:OSSN:2026:7626200528.2</w:t>
      </w:r>
    </w:p>
    <w:p>
      <w:r>
        <w:t>Dátum vydania: 30. 3.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18P/24/2026 7626200528 30. 03. 2026 JUDr. Jana Macalová ECLI:SK:OSSN:2026:7626200528.2</w:t>
      </w:r>
    </w:p>
    <w:p>
      <w:r>
        <w:t>Rozsudok bez odôvodnenia Okresný súd Spišská Nová Ves, sudkyňou JUDr. Janou Macalovou, v právnej veci mal. dieťaťa: A. B., nar. XX.XX.XXXX, t.č. bytom v Centre pre deti a rodiny Dobšiná so sídlom Nová 809, Dobšiná, dieťa rodičov: matka C. D., nar. XX.XX.XXXX, trvale bytom E. XX a otec F. B., nar. XX.XX.XXXX, trvale bytom E. XX, za účasti Okresnej prokuratúry Spišská Nová Ves, v konaní o návrhu Úradu práce, sociálnych vecí a rodiny Spišská Nová Ves na uloženie výchovného opatrenia takto rozhodol: U k l a d á maloletému A. B., nar. XX.XX.XXXX výchovné opatrenie na účely zabezpečenia odbornej pomoci a zabezpečenia úpravy rodinných a sociálnych pomerov maloletého dieťaťa, a to pobyt v zariadení Centrum pre deti a rodiny G., Nová 809, 049 25 Dobšiná najdlhšie na dobu 6 mesiacov od právoplatnosti rozsudku. Poučenie: Podľa § 221 písm. a) Civilného sporového poriadku s poukazom na § 2 ods. 1 Civilného mimosporového poriadku rozsudok neobsahuje odôvodnenie, nakoľko rozsudok bol vyhlásený na pojednávaní za prítomnosti všetkých účastníkov konania a títo sa vzdali odvolania. Proti tomuto rozsudku odvolanie nie je prípustné, nakoľko sa ho všetci účastníci účinne vzdali.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https://www.kauzis.sk/judikatura/r/ECLI:SK:OSSN:2026:7626200528.2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