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18P/77/2026 z 18. 5. 2026</w:t>
      </w:r>
    </w:p>
    <w:p>
      <w:r>
        <w:t>Uznesenie Okresného súdu Spišská Nová Ves z 18. mája 2026, sp. zn. 18P/77/2026, ECLI:SK:OSSN:2026:7626201643.2</w:t>
      </w:r>
    </w:p>
    <w:p>
      <w:r>
        <w:t>Súd: Okresný súd Spišská Nová Ves</w:t>
      </w:r>
    </w:p>
    <w:p>
      <w:r>
        <w:t>Spisová značka: 18P/77/2026</w:t>
      </w:r>
    </w:p>
    <w:p>
      <w:r>
        <w:t>ECLI: ECLI:SK:OSSN:2026:7626201643.2</w:t>
      </w:r>
    </w:p>
    <w:p>
      <w:r>
        <w:t>Dátum vydania: 18. 5. 2026</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18P/77/2026 7626201643 18. 05. 2026 JUDr. Jana Macalová ECLI:SK:OSSN:2026:7626201643.2</w:t>
      </w:r>
    </w:p>
    <w:p>
      <w:r>
        <w:t>Uznesenie Okresný súd Spišská Nová Ves v právnej veci maloletého dieťaťa: A. A., nar. XX.XX.XXXX, bytom u matky, dieťa rodičov: matka A. A., nar. XX.XX.XXXX, trvale bytom B. C. XXX/X, D., a otec A. B., nar. XX.XX.XXXX, trvale bytom D. E. XX/XX, F. G., v konaní o návrhu na zvýšenie výživného pre maloleté dieťa takto rozhodol: I. Konanie z a s t a v u j e . II. Žiaden z účastníkov n e m á právo na náhradu trov konania. odôvodnenie: 1. Podaným návrhom doručeným Okresnému súdu Spišská Nová Ves dňa 14.04.2026 sa matka domáhala zvýšenia vyživovacej povinnosti na maloleté dieťa, A. A., nar. XX.XX.XXXX. 2. Dňa 18.05.2026 navrhovateľka na súde ústne do zápisnice prehlásila, že návrh berie späť v celom rozsahu a žiada konanie vo veci zastaviť. 3. Podľa § 29 ods. 1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Podľa § 29 ods. 3 CMP, súd konanie nezastaví, ak niektorý z účastníkov so späťvzatím návrhu z vážnych dôvodov nesúhlasí. 6. Súd po preskúmaní obsahu spisu rozhodol tak, že nie je dôvod v konaní pokračovať a vychádzajúc z citovaných zákonných ustanovení konanie na základe späťvzatia návrhu zastavil. 7. Podľa § 52 CMP, žiaden z účastníkov nemá nárok na náhradu trov konania, ak tento zákon neustanovuje inak. 8. Podľa § 57 CMP, o povinnosti nahradiť trovy konania, ak nejde o trovy konania štátu, rozhoduje súd len na návrh. 9. Podľa § 58 CMP, o nároku na náhradu a o výške trov konania rozhoduje súd v rozhodnutí, ktorým sa konanie končí.</w:t>
      </w:r>
    </w:p>
    <w:p>
      <w:r>
        <w:t>10. O trovách tohto konania súd rozhodol v zmysle § 52 CMP, podľa ktorého v mimosporovom konaní v zásade nemá právo na náhradu trov konania žiaden z účastníkov. Poučenie: Proti tomuto uzneseniu je možné podať odvolanie do 15 dní odo dňa jeho doručenia na Okresnom súde Spišská Nová Ves, písomne v troch vyhotoveniach. (§ 362 ods. 1 zákona č. 160/2015, Civilný sporový poriadok /ďalej len ako „CSP“/).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 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365 ods. 1 CSP) Odvolanie možno odôvodniť aj tým, že súd prvej inštancie nesprávne alebo neúplne zistil skutočný stav veci. (§ 62 ods. 1 CMP)</w:t>
      </w:r>
    </w:p>
    <w:p/>
    <w:p>
      <w:r>
        <w:t>Zdroj: KAUZIS.SK – https://www.kauzis.sk/judikatura/r/ECLI:SK:OSSN:2026:7626201643.2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