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1Pc/8/2025 z 19. 2. 2026</w:t>
      </w:r>
    </w:p>
    <w:p>
      <w:r>
        <w:t>Rozsudok Okresného súdu Spišská Nová Ves z 19. februára 2026, sp. zn. 1Pc/8/2025, ECLI:SK:OSSN:2026:8725200844.7</w:t>
      </w:r>
    </w:p>
    <w:p>
      <w:r>
        <w:t>Súd: Okresný súd Spišská Nová Ves</w:t>
      </w:r>
    </w:p>
    <w:p>
      <w:r>
        <w:t>Spisová značka: 1Pc/8/2025</w:t>
      </w:r>
    </w:p>
    <w:p>
      <w:r>
        <w:t>ECLI: ECLI:SK:OSSN:2026:8725200844.7</w:t>
      </w:r>
    </w:p>
    <w:p>
      <w:r>
        <w:t>Dátum vydania: 19. 2.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1Pc/8/2025 8725200844 19. 02. 2026 JUDr. Stanislava Semanová ECLI:SK:OSSN:2026:8725200844.7</w:t>
      </w:r>
    </w:p>
    <w:p>
      <w:r>
        <w:t>ROZSUDOK V MENE SLOVENSKEJ REPUBLIKY Okresný súd Spišská Nová Ves, sudkyňa JUDr. Stanislava Semanová, v právnej veci osoby povinnej platiť výživné: A. B., nar. XX.X.XXXX, trvale bytom C. D. XX, E. F., zastúpený Mgr. Marošom Ježíkom, advokátom so sídlom Murgašova č. 86/1, Poprad, IČO: 37 877 291 proti oprávnenej osobe: A. B., nar. XX.X.XXXX, trvale bytom F. G. E., o zrušenie výživného, takto rozhodol: I. Súd vyživovaciu povinnosť osoby, ktorá je podľa návrhu povinná platiť výživné A. B., nar. XX.XX.XXXX voči osobe oprávnenej na výživné A. B., nar. XX.XX.XXXX, ktorá bola naposledy určená rozsudkom Okresného súdu Poprad sp.zn. 14P/121/2021-115 zo dňa 07.04.2022 z r u š u j e, s účinnosťou od 02.09.2025. II. V prevyšujúcej časti návrh z a m i e t a . III. Žiaden z účastníkov n e m á nárok na náhradu trov konania. odôvodnenie: 1. Navrhovateľ návrhom zo dňa 03.03.2025 podanom na Okresnom súde Poprad požadoval zrušenie jeho vyživovacej povinnosti voči dcére A. B. s účinnosťou odo dňa podania návrhu. V návrhu uviedol, že rozsudkom Okresného súdu Poprad sp. zn. 14P/121/2021-115 zo dňa 07.04.2022 bol povinný prispievať na výživu dcéry sumou 150,- Eur mesačne, počnúc od 01.04.2022. Od poslednej úpravy výživného došlo k závažnej zmene pomerov na strane dcéry, ktorá podľa jeho vedomosti ukončila stredoškolské štúdium a nepokračuje v žiadnom štúdiu na vysokej škole. Má zato, že jeho vyživovacia povinnosť voči dcére zanikla, keďže táto ukončením vzdelávacieho procesu je schopná a spôsobilá sama sa živiť. 2. Okresný súd Poprad postúpil dňa 27.03.2025 vec na konanie a rozhodnutie tunajšiemu súdu ako súdu miestne príslušnému na konanie podľa § 154 Civilného sporového poriadku. 3. Súd vykonal dokazovanie, oboznámil sa s listinnými dôkazmi a to rodným listom oprávnenej, Oznámením zo dňa 07.02.2025, rozsudkom Okresného súdu Poprad sp. zn. 14P/121/2021-115 zo dňa 07.04.2022, Oznámením Strednej zdravotníckej školy Poprad zo dňa 20.06.2025, Žiadosťou o prerušenie štúdia zo zdravotných dôvodov zo dňa 29.05.2023, Žiadosťou o ukončenie prerušenia štúdia zo dňa 29.04.2024, rozhodnutiami Strednej zdravotníckej školy Poprad zo dňa 30.05.2023, 31.05.2024, 07.10.2024, lekárskymi správami, Potvrdením o poberaní prídavku na dieťa, Žiadosťou o ukončenie štúdia zo dňa 11.08.2025, , Zanechaním štúdia zo dňa 19.08.2025, Pracovnou zmluvou zo dňa 02.09.2025, Výplatnými lístkami, Zmluvou o 2-ročnom externom štúdiu a zistil tento skutkový stav:</w:t>
      </w:r>
    </w:p>
    <w:p>
      <w:r>
        <w:t>4. Rozsudkom Okresného súdu Poprad sp. zn. 14P/121/2021-115 zo dňa 07.04.2022, bola schválená rodičovská dohoda, podľa ktorej bolo zvýšené výživné zo strany otca pre A. B. zo sumy 60,- Eur mesačne na sumu 150,- Eur mesačne od 01.04.2022. 5. Povinný navrhovateľ Oznámením zo dňa 07.02.2025 žiadal oprávnenú o oznámenie, či ukončila štúdium na vysokej škole resp. v akej forme štúdia na vysokej škole pokračuje a či je v súčasnej dobe zamestnaná. Oznámenie adresoval oprávnenej na adresu B. XXXX/X, F. G. E. a adresu H. XXXX/XX, F. G. E.. Zásielka sa z oboch adries vrátila odosielateľovi neprevzatá s označením: adresát je neznámy. 6. Podľa Oznámenia Strednej zdravotníckej školy, I. X, J. zo dňa 20.06.2025, oprávnená A. B. bola žiačkou tejto školy. Žiačka mala prvýkrát prerušené štúdium v období od 01.06.2023 do 01.09.2026 zo zdravotných dôvodov. Dňa 31.05.2024 riaditeľ školy rozhodol o ukončení prerušenia štúdia k 01.09.2024. K 01.09.2024 žiačka nastúpila do druhého ročníka, avšak štúdium bolo opätovne prerušené od 01.10.2024 do 31.08.2027. 7. Žiadosťou o prerušenie štúdia zo zdravotných dôvodov zo dňa 29.05.2023 matka oprávnenej K. B. požiadala Strednú zdravotnícku školu, I. X, J. o prerušenia štúdia dcéry A. B., v tom čase žiačky 2. ročníka, zo zdravotných dôvodov. Rozhodnutím F. K. L., J. č. SŽŠ PP-2023/170-01 zo dňa 30.05.2023 bolo A. B. prerušené štúdium na obdobie od 01.06.2023 do 01.09.2026 zo zdravotných dôvodov. 8. Dňa 30.04.2024 bola F. K. L., J. doručená Žiadosť o ukončenie prerušenia štúdia. Žiadosť bola podaná A. B. z dôvodu, že pominuli dôvody, pre ktoré štúdium prerušila. Rozhodnutím F. K. L., J. č. SZŠ PP 2024/74-01 zo dňa 31.05.2024 bolo preto rozhodnuté o ukončení prerušenia štúdia A. B. k 01.09.2024. 9. Podľa správy všeobecnej lekárky pre deti a dorast zo dňa 04.10.2024, A. B. bola v školskom roku 2022/2023 opakovane chorá. V školskom roku 2023/2024 mala prerušené štúdium. Má za sebou opakované hospitalizácie. Pobyt v infekčnom prostredí pre ňu predstavuje zdravotné riziko. Preto pediater navrhuje prerušenie štúdia strednej školy. 10. Opätovne bolo štúdium oprávnenej na F. K. L. J. prerušené rozhodnutím školy č. 300145317/2 zo dňa 07.10.2024 na obdobie od 01.10.2024 do 31.08.2027. 11. Oprávnená dňa 11.08.2025 písomne požiadala o ukončenie štúdia na F. K. L., J. ku dňu 31.08.2025, ktoré štúdium mala prerušené z dôvodu vážnych zdravotných problémov. Listom zo dňa 19.08.2025 jej bolo oznámené riaditeľom F. K. L., J., že dňom 01.09.2025 prestáva byť žiačkou Strednej zdravotníckej školy, I. X, J.. 12. Oprávnená na zdokladovanie jej nepriaznivého zdravotného stavu predložila Lekársku správu Nemocnice Poprad, a.s., Pediatrické oddelenie s JIS zo dňa 22.08.2024 a dňa 20.02.2025, Lekárske správy Pediatrickej alergologickej ambulancie zo dňa 20.02.2025, Kardiologickej ambulancie zo dňa 27.02.2025 a dňa 06.08.2025. Z predloženej Lekárskej prepúšťacej správy Nemocnice Poprad, a.s., bolo zistené, že oprávnená bola hospitalizovaná na Pediatrickom oddelení s JIS od 16.03.2023 do 22.03.2023. Dňa 16.07.2025 oprávnená absolvovala vyšetrenie v Pneumologickej ambulancii Národného ústavu tuberkulózy, pľúcnych chorôb a hrudníkovej chirurgie Vyšné Hágy. 13. Podľa Potvrdení o poberaní prídavku na dieťa za rok 2024 a 2025, matka oprávnenej za obdobie január 2024 do mája 2025 bola poberateľkou prídavkov na dve deti spolu vo výške 120,- Eur mesačne. 14. Oprávnená uzatvorila Zmluvu o 2-ročnom externom štúdiu, Študijný odbor: 7902 J 00 gymnázium so školou: Súkromné gymnázium, B. XX, M.. Uvedená zmluva bola uzatvorená na dobu určitú do 30.06.2027 s tým, že študent je prijatý do 3. ročníka a štúdium končí ukončením 4. ročníka. Školné pre školský rok 2025/2026 je 1000,- Eur a uhrádza sa jednorazovo alebo v dvoch splátkach. 15. Od 02.09.2025 je oprávnená zamestnaná na základe Pracovnej zmluvy zo dňa 02.09.2025 u zamestnávateľa TESCO STORIES SR, a.s. ako asistentka predaja. Podľa pracovnej zmluvy oprávnená je zamestnaná na dobu neurčitú. Podľa Výplatných lístkov oprávnená v mesiaci september 2025 mala príjem 836,11 Eur, v októbri 2025 príjem 634,48 Eur a v decembri 2025 príjem vo výške 813,87 Eur.</w:t>
      </w:r>
    </w:p>
    <w:p>
      <w:r>
        <w:t>16. Podľa § 62 ods. 1 Zákona o rodine, plnenie vyživovacej povinnosti rodičov k deťom je ich zákonná povinnosť, ktorá trvá do času, kým deti nie sú schopné samé sa živiť. 17. Podľa § 78 ods. 1 Zákona o rodine, dohody a súdne rozhodnutia o výživnom možno zmeniť, ak sa zmenia pomery. Okrem výživného pre maloleté dieťa je zmena alebo zrušenie výživného možné len na návrh. 18. Podľa § 157 Civilného mimosporového poriadku, rozsudok vo veciach výživného možno na návrh zmeniť alebo zrušiť, ak sa zmenia pomery. 19. Podľa § 4 ods. 1 zákona č. 600/2003 Z.z. o prídavku na dieťa a o zmene a doplnení zákona č. 461/2003 Z.z. o sociálnom poistení, sústavná príprava dieťaťa na povolanie podľa tohto zákona je štúdium, ktoré sa a) organizuje na strednej škole dennou formou, alebo b) uskutočňuje na vysokej škole dennou formou. 20. Podľa § 10 ods. 1 zákona č. 461/2003 Z.z. o sociálnom poistení, sústavná príprava na povolanie podľa tohto zákona je štúdium na strednej škole po skončení povinnej školskej dochádzky alebo štúdium na vysokej škole do získania vysokoškolského vzdelania druhého stupňa. 21. Podľa § 35 ods. 1 zákona č. 5/2004 Z.z. o službách zamestnanosti a o zmene a doplnení niektorých zákonov v znení neskorších predpisov sústavná príprava občana na povolanie na účely tohto zákona je štúdium na strednej škole, v odbornom učilišti a praktickej škole (ďalej len stredná škola) alebo štúdium na vysokej škole do získania vysokoškolského vzdelania tretieho stupňa. 22. Podľa § 35 ods. 3 písm. b) zákona č. 5/2004 Z.z. o službách zamestnanosti a o zmene a doplnení niektorých zákonov v znení neskorších predpisov, sústavná príprava občana na povolanie nie je externá forma štúdia na strednej škole a štúdium organizované externou formou na vysokej škole podľa osobitných predpisov. 23. Prispievať na výživu svojich detí je zákonnou povinnosťou obidvoch rodičov, ktorá trvá až do doby, kým dieťa nenadobudne schopnosť samostatne sa živiť. Schopnosťou dieťaťa samostatne sa živiť treba rozumieť schopnosť samostatne, z vlastných zdrojov, uspokojovať všetky životné potreby a náklady. Vyžaduje sa, aby sa jednalo o trvalý stav, ojedinelý príjem nemožno považovať za nadobudnutie schopnosti samostatne sa živiť. Schopnosť samostatne sa živiť sa posudzuje podľa okolností konkrétneho prípadu, a v žiadnom prípade nie je podmienená vekom dieťaťa. 24. Plnenie vyživovacej povinnosti rodičov voči deťom, je teda obmedzené na obdobie, kým dieťa nie je schopné samo sa živiť a kedy takýto právny stav nastane, závisí od okolností konkrétneho prípadu, pričom medzi rozhodujúce faktory patrí na strane dieťaťa jeho vek, zdravotný stav, štúdium, schopnosť zamestnať sa, schopnosť vykonávať prácu, odôvodnené záujmy a potreby, majetkové pomery a pod. Rodičia sú pritom povinní starať sa o svoje deti, ktoré študujú dennou formou na strednej, či vysokej škole, alebo či ide o deti, ktoré sa o seba nedokážu starať z dôvodu vážnej choroby alebo telesného hendikepu. 25. Z dokazovania je nepochybné, že oprávnená do 31.08.2025 bola žiačkou F. K. L. E. J., kde štúdium mala zo zdravotných dôvodov dvakrát prerušené. Po ukončení uvedenej strednej školy oprávnená pokračuje v štúdiu, na F. N. E. M. O. P.. Od 02.09.2025 je oprávnená zamestnaná na dobu neurčitú a má príjem z pracovného pomeru. 26. Zákon o rodine výslovne nestanovuje, čo treba považovať za prípravu na budúce povolanie, preto možno pri výklade tohto pojmu analogicky vychádzať z citovaných ustanovení zákona č. 600/2003 Z.z. o prídavku na dieťa, zákona č. 461/2003 Z.z. o sociálnom poistení resp. zákona č. 5/2004 Z.z. o službách zamestnanosti, ktoré za sústavnú prípravu na budúce povolanie považujú štúdium organizované na strednej škole dennou formou a ktoré trvá do konca školského roka, v ktorom dieťa skončilo štúdium na strednej škole. Vzhľadom na uvedené sa teda absolvent strednej školy považuje za nezaopatrené dieťa</w:t>
      </w:r>
    </w:p>
    <w:p>
      <w:r>
        <w:t>až do skončenia príslušného školského roka. Externé štúdium sa za sústavnú prípravu na povolanie nepovažuje. 27. Z dokazovania je nepochybné, že oprávnená zanechala štúdium, na strednej škole, ktorú navštevovala dennou formou. V štúdiu na strednej škole síce pokračuje, avšak externou formou, pričom je aj riadne zamestnaná na základe pracovnej zmluvy. Poukazujúc na uvedené skutočnosti je potrebné konštatovať, že oprávnená nadobudla schopnosť samostatne sa živiť. 28. V konaní oprávnená poukazovala na jej nepriaznivý zdravotný stav. Súd preto posudzoval aj túto skutočnosť, či vzhľadom na zdravotné problémy oprávnenej vyživovacia povinnosť rodičov k nej naďalej trvá. Dokazovaním bolo preukázané, že zo zdravotných dôvodov oprávnená mala dvakrát prerušené štúdium na strednej škole. Skutočnosť, že oprávnená má vážne zdravotné problémy jednoznačne vyplýva aj z lekárskych správ predložených oprávnenou. Zo strany oprávnenej však v konaní nebolo preukázané, aby nebola schopná vykonávať prácu, teda samostatne sa živiť a mať príjem z pracovného pomeru. V dôsledku nepriaznivého zdravotného stavu oprávnená sa nestala trvalo postihnutou osobou resp. invalidným dôchodcom. Naopak, v súčasnej dobe je oprávnená zamestnaná, má príjem, z ktorého je schopná uhrádzať aj náklady pokiaľ sa týka jej zdravotného stavu, na ktoré poukázala jej splnomocnená zástupkyňa. 29. Zmena výšky výživného alebo jeho úplné zrušenie je možné najskôr od času, keď došlo k zmene pomerov. Zmena výživného pri plnoletých deťoch je možná len na návrh s tým, že v návrhu je potrebné uviesť, od ktorého dňa sa navrhuje zmeniť určené výživné. 30. Predmetom tohto konania je zrušenie vyživovacej povinnosti povinného navrhovateľa k oprávnenej dcére, pričom povinný navrhovateľ žiadal zrušiť túto vyživovaciu povinnosť odo dňa podania návrhu t.j. od 03.03.2025. 31. Oprávnená ukončila denné štúdium na strednej škole k 01.09.2025. Pomery na strane oprávnenej sa zmenili až nasledujúcim dňom t.j. 02.09.2025, kedy sa aj oprávnená zamestnala. 32. Vzhľadom na uvedené skutočnosti súd zrušil vyživovaciu povinnosť povinného navrhovateľa k oprávnenej dcére od 02.09.2025, kedy oprávnená nadobudla schopnosť sama sa živiť. Návrh navrhovateľa pokiaľ sa týka zrušenia vyživovacej povinnosti od podania návrhu t.j. od 03.03.2025 do 01.09.2025 súd zamietol, pretože oprávnená v tom čase bola študentkou strednej školy s dennou formou štúdia a nemala žiaden príjem. 33. Podľa § 52 Civilného mimosporového poriadku, žiaden z účastníkov nemá nárok na náhradu trov konania, ak tento zákon neustanovuje inak. 34. Podľa § 55 Civilného mimosporového poriadku, súd môže náhradu trov konania priznať aj vtedy, ak je to s ohľadom na okolnosti prípadu spravodlivé. 35. Súd o trovách rozhodol v súlade s § 52 Civilného sporového poriadku a vyslovil, že žiaden z účastníkov nemá nárok na ich náhradu, keďže neboli zistené žiadne také okolnosti, pre ktoré by bolo potrebné niektorého z nich zaviazať k úhrade trov v prospech druhej strany. Poučenie: Proti tomuto rozsudku je možné podať odvolanie do 15 dní odo dňa jeho doručenia na Okresnom súde Spišská Nová Ves písomne v troch vyhotoveniach. (§ 362 ods. 1 Civilného sporového poriadku). Odvolanie môže podať strana, v ktorej neprospech bolo rozhodnutie vydané. (§ 359 Civilného sporového poriadku) V odvolaní sa uvedie ktorému súdu je určené, kto ho robí, ktorej veci sa týka, čo sa ním sleduje, uvedie sa spisová značka konania , proti ktorému rozhodnutiu smeruje, v akom rozsahu sa napáda, z</w:t>
      </w:r>
    </w:p>
    <w:p>
      <w:r>
        <w:t>akých dôvodov sa rozhodnutie považuje za nesprávne (odvolacie dôvody) a čoho sa odvolateľ domáha (odvolací návrh).Odvolanie musí byť podpísané. (§ 127 a § 363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Civilného sporového poriadku) Odvolanie proti rozhodnutiu vo veci samej možno odôvodniť aj tým, že právoplatné uznesenie súdu prvej inštancie, ktoré predchádzalo rozhodnutiu vo veci samej, má vadu vyššie uvedenú, ak táto vada mala vplyv na rozhodnutie vo veci samej. ( § 365 ods. 2 Civilného sporového poriadku). Odvolacie dôvody a dôkazy na ich preukázanie možno meniť a dopĺňať len do uplynutia lehoty na podanie odvolania. ( § 365 ods. 3 Civilného sporového poriadku).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https://www.kauzis.sk/judikatura/r/ECLI:SK:OSSN:2026:8725200844.7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