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8P/85/2023 z 27. 7. 2023</w:t>
      </w:r>
    </w:p>
    <w:p>
      <w:r>
        <w:t>Uznesenie Okresného súdu Vranov nad Topľou z 27. júla 2023, sp. zn. 8P/85/2023, ECLI:SK:OSVT:2023:8823201182.2</w:t>
      </w:r>
    </w:p>
    <w:p>
      <w:r>
        <w:t>Súd: Okresný súd Vranov nad Topľou</w:t>
      </w:r>
    </w:p>
    <w:p>
      <w:r>
        <w:t>Spisová značka: 8P/85/2023</w:t>
      </w:r>
    </w:p>
    <w:p>
      <w:r>
        <w:t>ECLI: ECLI:SK:OSVT:2023:8823201182.2</w:t>
      </w:r>
    </w:p>
    <w:p>
      <w:r>
        <w:t>Dátum vydania: 27. 7. 2023</w:t>
      </w:r>
    </w:p>
    <w:p>
      <w:r>
        <w:t>Forma: Uznesenie</w:t>
      </w:r>
    </w:p>
    <w:p>
      <w:pPr>
        <w:pStyle w:val="Heading2"/>
      </w:pPr>
      <w:r>
        <w:t>Text rozhodnutia</w:t>
      </w:r>
    </w:p>
    <w:p>
      <w:r>
        <w:t>Súd: Okresný súd Vranov nad Topľou Spisová značka: 8P/85/2023 Identifikačné číslo súdneho spisu: 8823201182 Dátum vydania rozhodnutia: 27. 07. 2023 Meno a priezvisko sudcu, VSÚ: JUDr. Silvia Šviderská ECLI: ECLI:SK:OSVT:2023:8823201182.2 Uznesenie Okresný súd Vranov nad Topľou v právnej veci starostlivosti súdu o maloletých, mal. S. Y., J.. XX.XX.XXXX, S.. J. Y., J.. XX.XX.XXXX, zast. kolíznym opatrovníkom Úradom práce, sociálnych vecí a rodiny, Vranov nad Topľou, Námestie slobody 5, Vranov nad Topľou, za účasti matky: G. Y., J.. XX.XX.XXXX, G. O.Á. XXX, N., zastúpená procesnou opatrovníčkou H. X., J.. XX.XX.XXXX, G. O.Á. XXX, N., na návrh navrhovateľa: S. Y., J.. XX.XX.XXXX, G. O. XXX, N., o zverenie maloletých detí do náhradnej osobnej starostlivosti, t a k t o r o z h o d o l : I. Konanie z a s t a v u j e. II. Žiaden z účastníkov n e m á nárok na náhradu trov konania. o d ô v o d n e n i e : 1. Navrhovateľ sa podaným návrhom domáhal vydania rozhodnutia, ktorým by súd zveril maloleté deti Y., S. M. J. do jeho náhradnej osobnej starostlivosti. 2. Pred začatím pojednávania navrhovateľ zobral svoj návrh späť a žiadal konanie zastaviť. Uviedol, že návrh na zverenie detí do náhradnej osobnej starostlivosti sa rozhodla podať ich stará matka H. X., ktorá sa aj o deti osobne stará. 3. Procesná opatrovníčka matky a kolízny opatrovník so späťvzatím návrhu súhlasili. 4. Podľa § 29 ods. 1-3 Civilného mimosporového poriadku navrhovateľ môže počas konania zobrať návrh na začatie konania späť, a to celkom alebo sčasti. Ak je návrh vzatý späť celkom, súd konanie zastaví. Ak je návrh vzatý späť sčasti, súd konanie v tejto časti zastaví. Súd konanie nezastaví, ak sa mohlo začať aj bez návrhu a je potrebné v konaní pokračovať. Súd konanie nezastaví, ak niektorý z účastníkov so späťvzatím návrhu z vážnych dôvodov nesúhlasí. 5. Vzhľadom na vyššie uvedené procesnoprávne ustanovenia súd rozhodol podľa výrokovej časti tohto uznesenia. 6. O trovách konania rozhodol súd podľa § 52 Civilného mimosporového poriadku, v zmysle ktorého žiaden z účastníkov nemá nárok na náhradu trov konania, ak tento zákon neustanovuje inak. Poučenie: Proti tomuto rozhodnutiu je prípustné odvolanie v lehote 15 dní od doručenia rozhodnutia. Odvolanie sa podáva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Rozsah v akom sa rozhodnutie napáda a dôvody odvolania môže odvolateľ rozšíriť len do uplynutia lehoty na odvolanie.</w:t>
      </w:r>
    </w:p>
    <w:p/>
    <w:p>
      <w:r>
        <w:t>Zdroj: KAUZIS.SK – https://www.kauzis.sk/judikatura/r/ECLI:SK:OSVT:2023:8823201182.2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