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4Csp/15/2024 z 17. 9. 2024</w:t>
      </w:r>
    </w:p>
    <w:p>
      <w:r>
        <w:t>Rozsudok Okresného súdu Vranov nad Topľou z 17. septembra 2024, sp. zn. 4Csp/15/2024, ECLI:SK:OSVT:2024:6124201626.3</w:t>
      </w:r>
    </w:p>
    <w:p>
      <w:r>
        <w:t>Súd: Okresný súd Vranov nad Topľou</w:t>
      </w:r>
    </w:p>
    <w:p>
      <w:r>
        <w:t>Spisová značka: 4Csp/15/2024</w:t>
      </w:r>
    </w:p>
    <w:p>
      <w:r>
        <w:t>ECLI: ECLI:SK:OSVT:2024:6124201626.3</w:t>
      </w:r>
    </w:p>
    <w:p>
      <w:r>
        <w:t>Dátum vydania: 17.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4Csp/15/2024 6124201626 17. 09. 2024 JUDr. Barbora Kovaliková ECLI:SK:OSVT:2024:6124201626.3</w:t>
      </w:r>
    </w:p>
    <w:p>
      <w:r>
        <w:t>ROZSUDOK V MENE SLOVENSKEJ REPUBLIKY Okresný súd Vranov nad Topľou sudkyňou JUDr. Barborou Kovalikovou v právnej veci žalobcu: Alektum Capital II AG, Alpenstrasse 9, 630 0 Zug, zast.: Momentum legal s.r.o., Bazová 6A, 821 08 Bratislava - mestská časť Ružinov, IČO:47 258 586, proti žalovanej: A. B. A., nar: 15.1.1984, bytom C. XX o zaplatenie 15,00 Eur s príslušenstvom, takto rozhodol: I. Žalovaná je povinná zaplatiť žalobcovi istinu 15 Eur, s úrokom z omeškania vo výške sumy 15 Eur od 29.12.2020 do zaplatenia do 3 dní od právoplatnosti rozsudku.</w:t>
      </w:r>
    </w:p>
    <w:p>
      <w:r>
        <w:t>5 % ročne zo</w:t>
      </w:r>
    </w:p>
    <w:p>
      <w:r>
        <w:t>II. Žalobcovi priznáva voči žalovanej nárok na náhradu trov konania v rozsahu 100 % o výške ktorého rozhodne súd prvej inštancie po právoplatnosti rozsudku samostatným uznesením. odôvodnenie: 1. Žalobou doručenou Okresnému súdu Banská Bystrica dňa 28. 12. 2023 sa žalobca domáhal voči žalovanému zaplatenia sumy 15 eur s úrokmi z omeškania, ako aj trovami konania. 2. Žalobu odôvodnil tým, že právny predchodca žalobcu - spoločnosť O2 Slovakia, s. r. o., uzatvoril so žalovaným zmluvy, na základe ktorých poskytoval žalovanému verejné služby a predal telekomunikačné zariadenia, za ktoré sa žalovaný zaviazal uhradiť cenu. Na základe zmluvy vystavil žalovanému faktúry spolu na sumu 15 eur, ktoré neboli žalovaným zaplatené. O2 Slovakia, s. r. o. postúpila predmetnú pohľadávku na žalobcu. Žalobca vyzval žalovaného predžalobnou výzvou na zaplatenie dlžnej sumy, k čomu nedošlo. 3. V predmetnej veci pôvodne rozhodol Okresný súd Banská Bystrica v upomínacom konaní platobným rozkazom sp. zn. 26Up/10/2024 zo dňa 11. 01. 2024, ktorý sa nepodarilo doručiť žalovanému do vlastných rúk. 4. Žalobca na výzvu súdu podal návrh na pokračovanie v konaní. Preto sa platobný rozkaz zo zákona zrušil v súlade s § 10 ods. 3 zákona č. 307/2016 o upomínacom konaní v platnom znení a vec bola postúpená tunajšiemu súdu. 5. Žalovanému bola žaloba doručená fikciou doručenia podľa § 116 ods. 2 zákona č. 160/2015 Z. z. Civilného sporového poriadku v platnom znení (ďalej len CSP alebo Civilný sporový poriadok), ostatné písomnosti fikciou doručenia podľa § 111 ods. 3 Civilného sporového poriadku. Súd zverejnil oznámenie o podanej žalobe na úradnej tabuli a na webovej stránke súdu dňa 09. 08. 2024. Písomnosť sa považuje za doručenú dňom 27. 08. 2024. Žalovaný sa k predmetnej žalobe nevyjadril. 6. Podľa § 151 ods. 1 Civilného sporového poriadku skutkové tvrdenia strany, ktoré protistrana výslovne nepoprela, sa považujú za nesporné. Keďže žalovaný v danej veci nepoprel žiadne zo skutkových tvrdení žalobcu, tieto sa považujú za nesporné a súd z nich pri rozhodnutí vo veci vychádzal.</w:t>
      </w:r>
    </w:p>
    <w:p>
      <w:r>
        <w:t>7. Súd v predmetnej veci rozhodol bez nariadenia pojednávania v zmysle § 297, písm. b) CSP, nakoľko ide iba o otázku jednoduchého právneho posúdenia veci, skutkové tvrdenia strán nie sú sporné a hodnota sporu bez príslušenstva neprevyšuje 1.000 Eur. 8. Deň vyhlásenia rozsudku bol zverejnený minimálne päť dní vopred na úradnej tabuli a na webovej stránke tunajšieho súdu a rozsudok bol verejne vyhlásený dňa 16. 09. 2024 (§ 219 ods. 3 CSP v spojení s § 300 CSP.) Žalobca, jeho právny zástupca ani žalovaný sa verejného vyhlásenia rozsudku nezúčastnili. 9. Súd vykonal dokazovanie prečítaním predložených listinných dôkazov - zmluvou o poskytovaní verejných služieb zo dňa 24. 01. 2020, kúpnou zmluvou zo dňa 24. 01. 2020 s ich prílohami, faktúrou č. 1340584918, oznámením o prevzatí právneho zastúpenia a výzvy na úhradu dlhu zo dňa 26. 08. 2022 a zo dňa 20. 12. 2023, e-podacích hárkov, ako aj ďalším spisovým materiálov a na základe takto vykonaného dokazovania súd zistil nasledovný skutkový stav: 10. Žalovaný uzatvoril dňa 24. 01. 2020 so spoločnosťou O2 Slovakia, s.r.o., IČO: 35 848 863 zmluvu o poskytovaní verejných služieb, na základe ktorej spoločnosť O2 Slovakia, s. r. o. poskytovala žalovanému služby-Biely O2 Internet na doma. 11. Žalovaný uzatvoril dňa 24. 01. 2020 so spoločnosťou O2 Slovakia, s.r.o., IČO: 35 848 863 i kúpnu zmluvu č. 2400115087, na základe ktorej spoločnosť O2 Slovakia, s.r.o. predala žalovanému mobilné zariadenie : Modem ZTE GW631 Indoor SK za kúpnu cenu 216 eur, pričom žalovaný sa zaviazal zaplatiť predávajúcemu časť kúpnej ceny vo výške 0,- eur v hotovosti pri prevzatí tovaru a zvyšnú časť kúpnej ceny v 24 mesačných splátkach po 9,- eur splatných vždy k 28. dňu v mesiaci, pričom prvá splátka bola splatná dňa 28. 04. 2020 a posledná dňa 28. 01. 2022. 12. Podľa bodu 6 písm. a) a bodu 7 ustanovení kúpnej zmluvy v prípade, ak sa kupujúci oneskorí s platením aspoň 3 splátok alebo sa oneskorí s platením 1 splátky dlhšie ako 3 mesiace, je kupujúci povinný na požiadanie predávajúceho predčasne splatiť všetky zostávajúce splátky. V prípade ukončenia poslednej zmluvy o poskytovaní verejných služieb medzi kupujúcim a predávajúcim je spoločnosť O2 oprávnená požiadať kupujúceho o predčasné splatenie všetkých zostávajúcich platieb do poslednej O2 faktúry. 13. Spoločnosť O2 Slovakia, s.r.o. vystavila žalovanému nasledujúcu faktúru: - faktúru č. 1340584918 za 08. 11. 2020 - 07. 12. 2020, splatnú dňa 28. 12. 2020, znejúcu na sumu 15 Eur Z nepopretého skutkového tvrdenia žalobcu vyplýva, že žalovaný vyššie uvedenú faktúru neuhradil. 14. Podľa nepopretého skutkového tvrdenia žalobcu bola predmetná pohľadávka postúpená z obchodnej spoločnosti O2 Slovakia, s.r.o. na žalobcu zmluvou o postúpení. 15. Nový žalobca vyzval žalovaného výzvou zo dňa 20. 12. 2023 na zaplatenie dlžnej sumy 87,12 Eur (vrátane úrokov z omeškania a trov právneho zastúpenia). 16. Na základe takto zisteného skutkového stavu súd vec nasledovne právne posúdil: 17. Podľa § 44 ods. 1 zákona č. 351/2011 Z.z.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18. Podľa § 44 ods. 10 ZEK, podnik môže odstúpiť od zmluvy o poskytovaní verejných služieb, ak účastník a) opakovane neoprávnene zasahuje do zariadenia verejnej siete alebo takýto zásah umožní tretej osobe, hoci aj z nedbanlivosti, b) nezaplatil cenu za poskytnutú službu ani do 45 dní po dni splatnosti, c) pripojí na verejnú sieť zariadenie, ktoré nespĺňa požiadavky osobitných predpisov, alebo používa také zariadenie v rozpore so schválenými podmienkami a ani na výzvu podniku zariadenie neodpojí,</w:t>
      </w:r>
    </w:p>
    <w:p>
      <w:r>
        <w:t>d) opakovane používa verejnú službu spôsobom, ktorý znemožňuje podniku kontrolu jej používania 19. Podľa § 43 ods. 12 písm. b) zákona č. 351/2011 Z.z. o elektronických komunikáciách účastník je povinný platiť za poskytnutú verejnú službu podľa zmluvy o poskytovaní verejných služieb, a ak to povaha služby umožňuje, až na základe predloženej faktúry. 20. Podľa § 588 Občianskeho zákonníka z kúpnej zmluvy vznikne predávajúcemu povinnosť predmet kúpy kupujúcemu odovzdať a kupujúcemu povinnosť predmet kúpy prevziať a zaplatiť zaň predávajúcemu dohodnutú cenu. 21. Podľa § 52 ods. 1, 3 a 4 OZ,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22.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23.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24. Na základe vykonaného dokazovania mal súd za preukázané, že žalovaný uzatvoril s právnym predchodcom žalobcu zmluvu o poskytovaní verejných služieb. Žalovaný porušil svoje zmluvné povinnosti a cenu poskytnutých služieb neuhradil. Žalovaný uzatvoril s právnym predchodcom žalobcu i kúpnu zmluvu, na základe ktorých bol povinný uhradiť kúpnu cenu v dohodnutých mesačných splátkach. Vzhľadom na uvedené, súd priznal žalobcovi ním požadovanú sumu z faktúry č. 13405849918 vo výške 15 Eur s úrokom z omeškania od 29. 12. 2020. 25. Podľa § 517 ods. 1 a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26.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27. Na základe vykonaného dokazovania dospel súd k záveru, že návrh žalobcu bol podaný dôvodne. Právny predchodca žalobcu si riadne plnil svoje povinnosti vyplývajúce zo zmluvy a poskytol žalovanému služby špecifikované v zmluvne dohodnutom rozsahu. Žalovaný si svoju povinnosť uhradiť cenu za poskytnuté služby nesplnil, čím porušil svoje zmluvné povinnosti. Pohľadávku, ktorá vznikla právnemu predchodcovi žalobcu z dôvodu nezaplatenia faktúr za poskytnuté služby a pre porušenie zmluvných povinností zo strany žalovaného, právny predchodca žalobcu postúpil na žalobcu. Žalobca si v konaní uplatnil pohľadávku v celkovej výške 15 eur spolu s príslušenstvom. Žalovaný skutkové tvrdenia žalobcu nepoprel, v konaní bol nečinný. Súd preto považoval nárok žalobcu za dôvodný a vyhovel mu v plnom rozsahu. Súd priznal žalobcovi podľa ustanovenia § 517 ods. 1, 2 OZ úrok z omeškania, ktorého výška je v súlade s ustanovením § 3 ods. 1 nariadenia vlády SR č. 87/95 Z.z. a to podľa dátumu splatnosti faktúry. 28. O trovách konania súd rozhodol podľa § 255 ods. 1 Civilného sporového poriadku tak, že žalobcovi, ktorý mal vo veci úspech v celosti, priznal nárok voči žalovanému na náhradu trov konania v plnom rozsahu. O výške trov konania rozhodne po právoplatnosti tohto rozsudku vyšší súdny úradník.</w:t>
      </w:r>
    </w:p>
    <w:p>
      <w:r>
        <w:t>29. Vzhľadom na vyššie uvedené rozhodol súd tak, ako je uvedené vo výrokovej časti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osobitného zákona.</w:t>
      </w:r>
    </w:p>
    <w:p/>
    <w:p>
      <w:r>
        <w:t>Zdroj: KAUZIS.SK – https://www.kauzis.sk/judikatura/r/ECLI:SK:OSVT:2024:6124201626.3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