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0T/33/2024 z 18. 9. 2024</w:t>
      </w:r>
    </w:p>
    <w:p>
      <w:r>
        <w:t>Rozsudok Okresného súdu Vranov nad Topľou z 18. septembra 2024, sp. zn. 0T/33/2024, ECLI:SK:OSVT:2024:8824010310.2</w:t>
      </w:r>
    </w:p>
    <w:p>
      <w:r>
        <w:t>Súd: Okresný súd Vranov nad Topľou</w:t>
      </w:r>
    </w:p>
    <w:p>
      <w:r>
        <w:t>Spisová značka: 0T/33/2024</w:t>
      </w:r>
    </w:p>
    <w:p>
      <w:r>
        <w:t>ECLI: ECLI:SK:OSVT:2024:8824010310.2</w:t>
      </w:r>
    </w:p>
    <w:p>
      <w:r>
        <w:t>Dátum vydania: 18. 9. 2024</w:t>
      </w:r>
    </w:p>
    <w:p>
      <w:r>
        <w:t>Forma: Rozsudok</w:t>
      </w:r>
    </w:p>
    <w:p>
      <w:r>
        <w:t>Oblasť práva: Trestné právo, Trestné právo</w:t>
      </w:r>
    </w:p>
    <w:p>
      <w:pPr>
        <w:pStyle w:val="Heading2"/>
      </w:pPr>
      <w:r>
        <w:t>Text rozhodnutia</w:t>
      </w:r>
    </w:p>
    <w:p>
      <w:r>
        <w:t>Súd: Spisová značka: Identifikačné číslo súdneho spisu: Dátum vydania rozhodnutia: Meno a priezvisko sudcu, VSÚ: ECLI:</w:t>
      </w:r>
    </w:p>
    <w:p>
      <w:r>
        <w:t>Okresný súd Vranov nad Topľou 0T/33/2024 8824010310 18. 09. 2024 Mgr. Anna Monoková ECLI:SK:OSVT:2024:8824010310.2</w:t>
      </w:r>
    </w:p>
    <w:p>
      <w:r>
        <w:t>ROZSUDOK V MENE SLOVENSKEJ REPUBLIKY Okresný súd Vranov nad Topľou samosudkyňou Mgr. Annou Monokovou v trestnej veci proti obžalovanému A. B., nar. X.X.XXXX vo C. D. E., trvale bytom C. F. XXX, okr. C. D. E. pre prečin marenia výkonu úradného rozhodnutia podľa § 348 ods. 1 písm. d) Trestného zákona a prečin ohrozenia pod vplyvom návykovej látky podľa § 289 ods. 1 Trestného zákona, na hlavnom pojednávaní konanom dňa 18. septembra 2024 takto rozhodol: Obžalovaný A. B., nar. X.X.XXXX vo C. D. E., trvale bytom C. F. XXX, okr. C. D. E., u z n á v a s a z a v i n n é h o, ž e dňa 30.06.2024 v čase o 21:51 hod. viedol osobné motorové vozidlo zn. Kia Ceed, červenej farby, TEČ: E., po štátnej ceste III/3608 medzi obcami Skrabské a Vyšným Žipovom v smere na obec Vyšný Žipov, pričom ho hliadka PMJ KR PZ Prešov spozorovala, nakoľko po vozidle bolo operačným dôstojníkom KR PZ v Prešove vyhlásené pátranie, nakoľko vodič mal jazdiť pod vplyvom alkoholu, vodič vozidla Kia Ceed ohrozil hliadku PZ, a to tak, že počas toho ako sa vozidla míňali, prešiel vozidlom do protismeru, z uvedeného dôvodu hliadka pristúpila k zastaveniu vozidla predpísaným spôsobom, načo vodič reagoval tak, že náhle zvýšil rýchlosť jazdy, nerešpektoval zvukové a svetelné znamenie a rozsvietený signál „STOP“ a pokračoval v jazde smerom na obec Vyšný Žipov, počas svojej jazdy opakovane prechádzal do protismeru a vytláčal oproti idúce vozidlá, následne po vjazde do obce Vyšný Žipov vodič znížil rýchlosť jazdy a vozidlo bolo služobným cestným vozidlom zablokované pred potravinami CBA, vodič bol stotožnený ako A. B., nar. XX.XX.XXXX, bytom C. F. XXX, okr. C. D. E., lustráciou bolo zistené, že menovaný nie je držiteľom vodičského oprávnenia a má doživotný zákaz činnosti viesť motorové vozidlá všetkých druhov na základe rozhodnutia Okresného súdu Vranov nad Topľou sp. zn. 0T/20/2021 zo dňa 03.05.2021 a vodič bol v čase 21:56 hod. poučený o spôsobe vykonania dychovej skúšky, ktorému porozumel, ktorú vykonal s pozitívnym výsledkom 1,13 miligramu na liter vydychovaného vzduchu prístrojom AlcoQuant 6020 plus č. A 409651, vodič bol poučený o ďalšom postupe a o možnosti odberu krvi, čo odmietol, v čase o 22:13 hod. bola vykonaná opakovaná dychová skúška s výsledkom 1,35 miligramu na liter vydychovaného vzduchu, v čase o 22:29 hod. bola vykonaná opakovaná dychová skúška s výsledkom 1,29 miligramu na liter vydychovaného vzduchu teda - maril výkon rozhodnutia súdu tým, že vykonával činnosť, na ktorú sa vzťahuje rozhodnutie súdu o zákaze činnosti - vykonával v stave vylučujúcom spôsobilosť, ktorý si privodil vplyvom návykovej látky, činnosť, pri ktorej by mohol ohroziť život alebo zdravie ľudí alebo spôsobiť značnú škodu na majetku, tým</w:t>
      </w:r>
    </w:p>
    <w:p>
      <w:r>
        <w:t>spáchal</w:t>
      </w:r>
    </w:p>
    <w:p>
      <w:r>
        <w:t>- prečin marenia výkonu úradného rozhodnutia podľa § 348 ods. 1 písm. d) Trestného zákona - prečin ohrozenia pod vplyvom návykovej látky podľa § 289 ods. 1 Trestného zákona za to mu</w:t>
      </w:r>
    </w:p>
    <w:p>
      <w:r>
        <w:t>ukladá</w:t>
      </w:r>
    </w:p>
    <w:p>
      <w:r>
        <w:t>podľa § 348 ods. 1 Trestného zákona, § 41 ods. 1 Trestného zákona, § 38 ods. 2 Trestného zákona, § 36 písm. l) Trestného zákona, § 37 písm. h) Trestného zákona, § 53 Trestného zákona úhrnný trest domáceho väzenia vo výmere 12 ( dvanásť ) mesiacov. Podľa § 53 ods. 2 Trestného zákona je obžalovaný po dobu výkonu trestu domáceho väzenia povinný v čase určenom súdom a to nepretržite po celú dobu výkonu trestu domáceho väzenia zdržiavať sa vo svojom obydlí vrátane k nemu prináležiacich vonkajších priestorov, viesť riadny život a podrobiť sa kontrole technickými prostriedkami mimo doby - nevyhnutne potrebného času na premiestnenie sa do a z miesta výkonu pracovnej činnosti a na dobu výkonu pracovnej činnosti na základe pracovnej zmluvy alebo inej pracovnej činnosti vykonávanej v súlade so Zákonníkom práce - dní pracovného pokoja od 10.00 hod. do 15.00 hod. - pracovných dní v pondelok a stredu od 10.00 hod. do 14.00 hod. Podľa § 53 ods. 4 Trestného zákona po dobu výkonu trestu domáceho väzenia môže obžalovaný opustiť svoje obydlie len po predchádzajúcom súhlase probačného a mediačného úradníka pôsobiaceho na Okresnom súde Vranov nad Topľou a len z naliehavého dôvodu a na nevyhnutne potrebný čas. Tento čas sa započítava do výkonu trestu. Podľa § 53 ods. 4 Trestného zákona v spojení s § 51 ods. 3 písm. b) Trestného zákona obmedzenie spočívajúce v zákaze požívania alkoholických nápojov a iných návykových látok. Podľa § 53 ods. 3 Trestného zákona nariaďuje nad obžalovaným kontrolu technickými prostriedkami podľa § 3 ods. 1 písm. e) zákona NR SR č. 78/2015 Z. z. o kontrole výkonu niektorých rozhodnutí technickými prostriedkami a to zariadením kontroly požitia alkoholu, ktorej je obžalovaný povinný sa podrobiť, vykonávanej na výzvu v časových termínoch - počas doby, kedy je povinný sa zdržiavať vo svojom obydlí, každý deň v čase od 7.00. do 8.00. hod., od 14.00 hod. do 15.00 hod. a od 20.00 hod. do 21.00 hod. - v dňoch výkonu pracovnej činnosti pred a po premiestnení sa do a z miesta výkonu pracovnej činnosti a to v čase 60 minút pred odchodom z obydlia a v čase do 60 minút po návrate do obydlia. Podľa § 73 ods. 2 písm. c) Trestného zákona ochranné liečenie protialkoholické ambulantnou formou. odôvodnenie: Prokurátor Okresnej prokuratúry Vranov nad Topľou podal na obžalovaného A. B. (ďalej len „obžalovaný“) obžalobu pre skutok uvedený vo výroku tohto rozhodnutia, ktorý po právnej stránke kvalifikoval ako prečin marenia výkonu úradného rozhodnutia podľa § 348 ods. 1 písm. d) Trestného zákona a prečin ohrozenia pod vplyvom návykovej látky podľa § 289 ods. 1 Trestného zákona. V zmysle § 172 ods. 2 Trestného poriadku ak sa po vyhlásení rozsudku prokurátor aj obvinený vzdali odvolania alebo taký prejav urobili v lehote troch pracovných dní od vyhlásenia rozsudku, môže sa vyhotoviť zjednodušený písomný rozsudok, ktorý neobsahuje odôvodnenie. Ak ide o mladistvého obvineného, takéto vyhlásenie treba vyžiadať aj od zákonného zástupcu a zástupcu orgánu sociálnoprávnej ochrany detí a sociálnej kurately.</w:t>
      </w:r>
    </w:p>
    <w:p>
      <w:r>
        <w:t>Tento rozsudok neobsahuje odôvodnenie nakoľko sa obžalovaný aj za osoby oprávnené podať odvolanie v jeho prospech a prokurátor na hlavnom pojednávaní vykonanom dňa 18.09.2024 po vyhlásení rozsudku výslovne vzdali práva na podanie odvolania. Poučenie: Proti tomuto rozsudku možno podať odvolanie do 15 dní od jeho oznámenia na Okresnom súde vo Vranove nad Topľou. Oznámením rozsudku je jeho vyhlásenie v prítomnosti toho, komu treba rozsudok doručiť. Ak sa rozsudok vyhlásil v neprítomnosti takejto osoby, oznámením je až doručenie rozsudku. Rozsudok môže odvolaním napadnúť prokurátor pre nesprávnosť ktoréhokoľvek výroku, obžalovaný pre nesprávnosť výroku, ktorý sa ho priamo týka, okrem výroku o vine v rozsahu, v ktorom súd prijal jeho vyhlásenie, že je vinný alebo vyhlásenie, že nepopiera spáchanie skutku uvedeného v obžalobe, poškodený pre nesprávnosť výroku o náhrade škody, zúčastnená osoba pre nesprávnosť výroku o zhabaní veci. Osoba oprávnená podať odvolanie proti niektorému výroku rozsudku môže ho napadnúť aj preto, že taký výrok nebol urobený, ako aj pre porušenie ustanovení o konaní, ktoré predchádzalo rozsudku, ak toto porušenie mohlo spôsobiť, že výrok je nesprávny alebo že chýba. Po vyhlásení rozsudku sa môže oprávnená osoba odvolania výslovne vzdať.</w:t>
      </w:r>
    </w:p>
    <w:p/>
    <w:p>
      <w:r>
        <w:t>Zdroj: KAUZIS.SK – https://www.kauzis.sk/judikatura/r/ECLI:SK:OSVT:2024:8824010310.2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