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4Csp/9/2024 z 19. 7. 2024</w:t>
      </w:r>
    </w:p>
    <w:p>
      <w:r>
        <w:t>Rozsudok Okresného súdu Vranov nad Topľou z 19. júla 2024, sp. zn. 4Csp/9/2024, ECLI:SK:OSVT:2024:8824200260.2</w:t>
      </w:r>
    </w:p>
    <w:p>
      <w:r>
        <w:t>Súd: Okresný súd Vranov nad Topľou</w:t>
      </w:r>
    </w:p>
    <w:p>
      <w:r>
        <w:t>Spisová značka: 4Csp/9/2024</w:t>
      </w:r>
    </w:p>
    <w:p>
      <w:r>
        <w:t>ECLI: ECLI:SK:OSVT:2024:8824200260.2</w:t>
      </w:r>
    </w:p>
    <w:p>
      <w:r>
        <w:t>Dátum vydania: 19.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4Csp/9/2024 8824200260 19. 07. 2024 JUDr. Barbora Kovaliková ECLI:SK:OSVT:2024:8824200260.2</w:t>
      </w:r>
    </w:p>
    <w:p>
      <w:r>
        <w:t>ROZSUDOK V MENE SLOVENSKEJ REPUBLIKY Okresný súd Vranov nad Topľou sudkyňou JUDr. Barborou Kovalikovou v spore žalobcu spoločnosť UBC 2020, k.s., Zelinárska 6, 821 08 Bratislava, IČO: 53 151 135, ako správca úpadcu spoločnosti Silverside, a.s. v konkurze, Plynárenská 7/B, 821 09 Bratislava, IČO: 50 052 560, zastúpený advokátskou kanceláriou VIVID LEGAL, s. r. o. so sídlom Plynárenská 7/A, 821 09 Bratislava IČO: 36 807 915, proti žalovanému: A. B., nar. XX.X.XXXX, trvale bytom C. XXXX/XXX, XXX XX C., o zaplatenie sumy 1195,28 eur s prísl. t a k t o rozhodol: I. Žalobu zamieta. II. Žalovanému voči žalobcovi nárok na náhradu trov konania nepriznáva. odôvodnenie: 1. Žalobca sa žalobou zo dňa 07. 02. 2024 domáhal od žalovaného zaplatenia sumy istiny vo výške: 1 195,28 Eur, sumy zmluvných úrokov vo výške: 178,30 Eur, sumy zmluvnej pokuty vo výške: 255,51 Eur, zákonného úroku z omeškania vo výške 5 % p.a. zo sumy vo výške 3 686,24 Eur od 01. 10. 2022 do zaplatenia, zákonného úroku z omeškania vo výške 5 % p.a. zo sumy 768,24 Eur od 01. 10. 2022 do zaplatenia, zákonného úroku z omeškania vo výške 5 % p.a. zo súm omeškaných splátok úveru nasledovne: 78,96 € omeškaná splátka úveru od 26. 02. 2021 do 07. 07. 2021, 78,96 Eur omeškaná splátka úveru od 26. 03. 2021 do 07. 07. 2021, 11,57 Eur omeškaná splátka úveru od 08.07.2021 do 29.12.2021, 78,96 € omeškaná splátka úveru od 26.04.2021 do 29. 12. 2021, 56,28 Eur omeškaná splátka úveru od 30. 12. 2021 do 25. 01. 2022, 78,96 Eur omeškaná splátka úveru od 26. 05. 2021 do 25. 01. 2022, 39,78 Eur omeškaná splátka úveru od 26. 01. 2022 do 28. 02. 2022, 78,96 Eur omeškaná splátka úveru od 26. 06. 2021 do 28. 02. 2022, 19,70 Eur omeškaná splátka úveru od 01. 03. 2022 do 25. 03. 2022, 78,96 Eur omeškaná splátka úveru od 26. 07. 2021 do 25. 03. 2022, 53,13 Eur omeškaná splátka úveru od 26.03.2022 do 01.04.2022, 78,96 Eur omeškaná splátka úveru od 26.08.2021 do 01. 04. 2022, 78,96 Eur omeškaná splátka úveru od 26. 09. 2021 do 01. 04. 2022, 24,09 Eur omeškaná splátka úveru od 02 .04.2 022 do 26. 04. 2022, 78,96 Eur omeškaná splátka úveru od 26. 10. 2021 do 26. 04. 2022, 9,62 Eur omeškaná splátka úveru od 27. 04. 2022 do 27. 06. 2022, 78,96 Eur omeškaná splátka úveru od 26. 11. 2021 do 27. 06. 2022, 78,96 Eur omeškaná splátka úveru od 26. 12. 2021 do 29. 07. 2022, 78,96 Eur omeškaná splátka úveru od 26. 01. 2022 do 29. 07. 2022, 70,37 Eur omeškaná splátka úveru od 30. 07. 2022 do 07. 11. 2022, 78,96 Eur omeškaná splátka úveru od 26. 02. 2022 do 07. 11. 2022, 78,96 Eur omeškaná splátka úveru od 26. 03. 2022 do zaplatenia, 78,96 Eur omeškaná splátka úveru od 26. 04. 2022 do zaplatenia, 78,96 Eur omeškaná splátka úveru od 26. 05. 2022 do zaplatenia, 78,96 Eur omeškaná splátka úveru od 26. 06. 2022 do zaplatenia, 78,96 eur omeškaná splátka úveru od 26. 06. 2022 do zaplatenia, 78,96 Eur omeškaná splátka úveru od 26. 07. 2022 do zaplatenia, 78,96 Eur omeškaná splátka úveru od 26. 08. 2022 do zaplatenia, 78,96 Eur omeškaná splátka úveru od 26. 09. 2022 do zaplatenia a náhrady trov konania.</w:t>
      </w:r>
    </w:p>
    <w:p>
      <w:r>
        <w:t>2. Žalobu odôvodnil tým, že Žalobca na základe Zmluvy poskytol Žalovanému Úver. Žalovaný sa zaviazal splácať Úver prostredníctvom pravidelných mesačných splátok vo výške 76,31 Eur. Žalovaný sa dostal so splácaním úveru do omeškania. Žalobca si dovoľuje poukázať na ust. § 46 ods. 1 Zákona č. 7/2005 Z. 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predpisu,1a) ktoré vznikli pred vyhlásením konkurzu a ktoré sa týkajú majetku podliehajúceho konkurzu, sa na účely konkurzu považujú za splatné až odo dňa ukončenia prevádzkovania úpadcovho podniku správcom po vyhlásení konkurzu“, v zmysle ktorého došlo dňom vyhlásenia konkurzu k splatnosti všetkých nesplatných pohľadávok a záväzkov úpadcu. Žalobca poukazuje na skutočnosť, že nakoľko bolo Uznesenie o vyhlásení konkurzu zverejnené v Obchodnom vestníku SR dňa 29. 09. 2022, účinok zosplatnenia nastal dňa 30. 09. 2022 ex lege. Nakoľko sa Žalovaný dostal do omeškania so splácaním Úveru: Žalobca má právo na zaplatenie zmluvnej pokuty vo výške 10 % p.a. z dlžnej sumy nezaplatenej splátky Úveru od prvého dňa omeškania (článok IX. Zmluvy), Žalobca má právo na zaplatenie zákonného úroku z omeškania vo výške 5 % p.a. z dlžnej sumy nezaplatenej splátky Úveru od prvého dňa omeškania (článok II. Zmluvy), Žalobca má právo na zaplatenie zákonného úroku z omeškania vo výške 5 % p.a. z dlžnej sumy zosplatneného Úveru od prvého dňa omeškania (článok II. Zmluvy). 3. Žalovaný sa k podanej žalobe nevyjadril. 4. Podaním zo dňa 11. 04. 2024 sa k výzve súdu zo dňa 20. 03. 2024 vyjadril právny zástupca žalobcu, ktorý uviedol, že Žalovaný prostredníctvom Žiadosti o poskytnutie spotrebiteľského úveru zo dňa 07. 05. 2018 (ďalej len „Žiadosť“) požiadal Žalobcu o poskytnutie spotrebiteľského úveru. Súčasťou predmetnej Žiadosti boli tiež informácie poskytnuté Žalovanému v rozsahu: identifikačné údaje Žalovaného (meno a priezvisko, dátum narodenia, rodné číslo, číslo občianskeho preukazu, štátne občianstvo), rodinný stav, adresa trvalého pobytu a prechodná adresa, typ bývania, dosiahnuté vzdelanie, číslo bankového účtu, kontaktné údaje (v rozsahu telefónne číslo a e-mail), počet osôb vo vzťahu ku ktorým má Žalovaný vyživovaciu povinnosť, typ bývania, dosiahnuté vzdelanie. Okrem uvedených údajov Žalovaný prostredníctvom Žiadosti Žalobcovi poskytol nasledovné údaje: Zdroj príjmu, špecifikovaný nasledovne: pracovná zmluva – 995,50 Eur, Výdavky spotrebiteľa, špecifikované nasledovne: minimálne výdavky – 199,48 Eur, dopytované výdavky – 0 Eur. Informácie o zrážkach zo mzdy realizovaných voči Žalovanému a o prípadnej rozhodcovskej zmluve, ktorej zmluvnou stranou by boli Žalovaný – neuvedené. Zhrnutie týkajúce sa príjmov a výdavkov spotrebiteľa, v nasledovnom rozsahu: spoločné príjmy spotrebiteľa – 995,50 Eur, spoločné výdavky spotrebiteľa – 199,48 Eur, voľné zdroje spotrebiteľa – 418,46 Eur. Čestné vyhlásenia Žalovaného, o tom, že na majetok Žalovaného nebol vyhlásený konkurz, ani nebola povolená reštrukturalizácia, Žalovaný nie je v omeškaní s plnením svojich záväzkov voči iným veriteľom (napr. Daňový úrad, Sociálna poisťovňa), Žalovaný nie je politicky exponovanou osobou, nie je vedený súdny spor, alebo iné súdne alebo administratívne či iné konanie, ktoré by mohlo ovplyvniť schopnosť Žalovaného plniť záväzky zo záväzkového vzťahu so Žalobcom, ak takýto vzťah vznikne na základe Žiadosti, všetky skutočnosti uvedené Žalovaným v Žiadosti a jej prílohách sú úplné a pravdivé; Žalovaný nezamlčal žiadne skutočnosti ktoré by mohli ovplyvniť posúdenie Žiadosti; Žalovaný je si vedomý, že informácie poskytnuté Žalovanému v Žiadosti slúžia Žalobcovi ako podklad na posúdenie schopnosti Žalovaného splácať požadovaný úver. Vo vzťahu k vyššie uvedeným informáciám a čestným vyhláseniam, ktoré Žalovaný poskytol Žalobcovi prostredníctvom Žiadosti, si Žalobca dovoľuje konajúcemu súdu poukázať na príslušné ustanovenie Zákona o spotrebiteľských úveroch, a to: ust. § 7 ods. 2 prvá veta, ktorá uvádza nasledovné: „Spotrebiteľ (v danom prípade Žalovaný) je povinný poskytnúť veriteľovi (v danom prípade Žalobcovi) na jeho žiadosť úplné, presné a pravdivé údaje potrebné na posúdenie schopnosti spotrebiteľa splácať spotrebiteľský úver.“ Žalobca tak v súlade s uvedeným ustanovením vyhodnotil všetky údaje a dokumenty, ktoré mu boli Žalovaným predložené prostredníctvom Žiadosti pred uzavretím Zmluvy. Na preukázanie tvrdení uvádzaných Žalovaným v obsahu Žiadosti, Žalovaný spolu so Žiadosťou predložil Žalobcovi tiež nasledujúce dokumenty: Občiansky preukaz Žalovaného, vodičský preukaz žalovaného, výpis z účtu žalovaného, výplatné pásky žalovaného, potvrdenie o príjme žalovaného. Na základe informácií uvedených Žalovaným v obsahu Žiadosti, ako aj na základe dokumentov, ktoré Žalovaný Žalobcovi poskytol pred uzavretím Zmluvy mal Žalobca za preukázané, že skutočnosti uvedené</w:t>
      </w:r>
    </w:p>
    <w:p>
      <w:r>
        <w:t>Žalovaným v obsahu Žiadosti sú úplné, presné a pravdivé. Napriek uvedenému Žalobca pri posudzovaní schopnosti Žalovaného splácať požadovaný úver vykonal aj vlastné šetrenie, prostredníctvom informácií z príslušných databáz, a to dopytom nasledujúcich registrov: register CRIF – nebank, register CRIF - bank. Register insolvencií, register úverov, s.r.o., sumár bonity. Zo všetkých vyššie uvedených a Žalobcom vyhodnotených skutočností vyplynul preukázaný záver, že pravidelné mesačné príjmy Žalovaného predstavujú sumu vo výške 634,48 Eur, a zároveň pravidelné mesačné výdavky Žalovaného tvoria sumu vo výške 199,48 Eur. Žalobca s ohľadom na vyššie uvedené skutočnosti a predložené dôkazy v uvedenom bode poukazuje na skutočnosť, že povinnosť Žalobcu ako veriteľa, pred poskytnutím úveru posúdiť s odbornou starostlivosťou schopnosť spotrebiteľa - Žalovaného splácať požadovaný spotrebiteľský úver bola nepochybne splnená. Zo všetkých vyššie uvedených skutočností vyplýva, že Žalovaný prostredníctvom Žiadosti a jej príloh poskytol Žalobcovi všetky potrebné informácie a podklady, ktoré Žalobca následne s odbornou starostlivosťou posúdil. Žalobca navyše prostredníctvom dopytov na príslušné registre, z vlastnej iniciatívy, preveril informácie poskytnuté Žalovaným v obsahu Žiadosti. Žalobca všetky uvedené informácie posúdil a vyhodnotil. Zo zhodnotenia daných informácií vyplynul záver, že Žalovaný pravidelne disponuje voľnými finančnými zdrojmi minimálne vo výške 176,84 Eur/ mesačne. Vzhľadom na uvedené, ako aj vzhľadom na všetky Žalovaným poskytnuté informácie a čestné vyhlásenia Žalobca vyhodnotil, že úver je možné na základe Žiadosti poskytnúť. Z uvedeného dôvodu Žalobca poskytol Žalovanému spotrebiteľský úver za podmienok bližšie uvedených v článku II. Zmluvy. Žalobca zároveň poukazuje na skutočnosť, že daný postup je plne v súlade so všetkými príslušnými právnymi predpismi, a že posúdenie schopnosti spotrebiteľa – Žalovaného splácať spotrebiteľský úver bolo Žalobcom uskutočnené s odbornou starostlivosťou. 5. Súd na prejednanie a rozhodnutie sporu nariadil pojednávanie na deň 19. 07. 2024, na ktoré riadne a včas predvolal právneho zástupcu žalobcu a žalovaného. Na pojednávanie sa dostavil právny zástupca žalobcu. Žalovaný sa na pojednávanie nedostavil, pričom svoju neúčasť nijako neospravedlnil. Keďže boli splnené procesné podmienky na prejednanie veci v neprítomnosti žalovaného, súd vec prejednal a rozhodol v jeho neprítomnosti. 6. Súd vykonal dokazovanie žalobou a prílohami, a to najmä výpisom z Obchodného vestníka č. 194/2022 zo dňa 10. 10. 2022, časť konkurzy a reštrukturalizácie zn. 31K/25/2022, výpisom z Obchodného vestníka 187/2022 zo dňa 29. 09. 2022, časť konkurzy a reštrukturalizácie zn. 31K/25/2022, Zmluvou o spotrebiteľskom úvere č. 491295451 z 10. 05. 2018, sadzobníkom poplatkov pre fyzické osoby spotrebiteľov, žiadosťou o poskytnutie spotrebiteľského úveru, platobnou disciplínou k zmluve o spotrebiteľskom úvere, vyjadreniami žalobcu, ako aj ďalším spisovým materiálom a zistil tento skutkový stav: 7. Zo Zmluvy o spotrebiteľskom úvere číslo (variabilný symbol) 491295451 zo dňa 10. 05. 2018 uzatvorenej medzi spoločnosťou Silverside, a.s. ako veriteľom a žalovaným ako dlžníkom vyplýva, že veriteľ sa zaviazal poskytnúť žalovanému úver vo výške 3 000,- Eur. Žalovaný sa zaviazal poskytnutý úver splatiť v mesačných 60 splátkach vo výške 76,31 Eur, s dátumom prvej splátky 25. 06. 2018 a termínom konečnej splatnosti 25. 05. 2023, doba trvania zmluvy na dobu určitú do 25.05.2023. Celková čiastka na zaplatenie 4 578,60 Eur. Ročná percentuálna miera nákladov predstavovala 19,22 %, výška úrokovej sadzby 18,08 % ročne, priemerná hodnota RPMN 12,54 %, odplata 18,08 %. 8. Z článku IX. bod 1 Zmluvy o spotrebiteľskom úvere vyplýva, že ak sa dlžník dostane do omeškania so splácaním pravidelných splátok alebo ich časti podľa tejto zmluvy, veriteľ má právo požadovať okrem omeškaných pravidelných splátok zaplatenie zmluvnej pokuty vo výške 12 % p.a. z dlžnej sumy od prvého dňa omeškania. 9. Z článku IX. bod 2 Zmluvy o spotrebiteľskom úvere vyplýva, že zmluvná pokuta spolu s úrokom z omeškania nesmú presahovať maximálnu výšku stanovenú nariadením vlády č. 87/1995 Z.z. v platnom znení, t.j. priemernú hodnotu ročnej percentuálnej miery nákladov naposledy zverejnenú podľa Zákona o spotrebiteľských úveroch pred vznikom omeškania o viac ako 10 percentuálnych bodov ročne a súčasne trojnásobok úrokov z omeškania podľa nariadenia vlády č. 87/1995 Z.z.; za rozhodujúcu sa považuje ročná percentuálna miera nákladov pre obdobný typ spotrebiteľského úveru. Ak tieto sankcie za omeškanie dosiahnu výšku poskytnutých peňažných prostriedkov, nasledujúce sankcie za omeškanie od nasledujúceho dňa nesmú prevýšiť úroky z omeškania podľa nariadenia vlády č. 87/1995 Z.z.</w:t>
      </w:r>
    </w:p>
    <w:p>
      <w:r>
        <w:t>10. Z článku IX. bod 3 Zmluvy o spotrebiteľskom úvere vyplýva, že ak sa dlžník dostane do omeškania s úhradou ktorejkoľvek pravidelnej splátky alebo jej časti podľa tejto zmluvy po dobu dlhšiu ako tri mesiace, veriteľ má právo vyhlásiť okamžitú splatnosť všetkých splátok, ktoré sa podľa zmluvy mali stať splatnými v budúcnosti a požadovať ich úhradu (tzv. zosplatnenie úveru). Toto právo môže veriteľ uplatniť, ak dlžník bol písomne vyzvaný na úhradu omeškanej pravidelnej splátky s upozornením na právo veriteľa vyhlásiť zosplatnenie úveru. Toto upozornenie sa dlžníkovi doručí v lehote nie kratšej ako 15 dní pred uplatnením uvedeného práva veriteľa. 11. Z listiny označenej ako „Platobná disciplína k Zmluve o spotrebiteľskom úvere č. 491295451“ zo dňa 29. 01. 2024 vyplýva, že ku dňu 29. 01. 2024 žalovaný vykonal úhrady na splátky úveru v celkovej výške 3 480,70 Eur. 12. Z uznesenia Okresného súdu Bratislava I, sp.zn. 31K/25/2022 zo dňa 22. 09. 2022, zverejneného v Obchodnom vestníku 29. 09. 2022 vyplýva, že ním bol vyhlásený konkurz na majetok úpadcu: Silverside,a.s., so sídlom Plynárenská 7/B, 821 09 Bratislava - mestská časť Ružinov, IČO: 50 052 560, konkurz uznaný za insolvenčné konanie a do funkcie správcu konkurznej podstaty ustanovená JUDr. Alexandra Molnárová, so sídlom kancelárie Kominárska 2,4, 831 04 Bratislava, zn. správcu 1749. 13. Z uznesenia Okresného súdu Bratislava I, sp. zn. 31K/25/2022 zo dňa 04. 10. 2022, zverejnenom v Obchodnom vestníku 10. 10. 2022 vyplýva, že ním bol namiesto JUDr. Alexandry Molnárovej, so sídlom kancelárie Kominárska 2,4, 831 04 Bratislava do funkcie správcu úpadcu Silverside, a.s. so sídlom Plynárenská 7/B, 821 09 Bratislava - mestská časť Ružinov, IČO: 50 052 560 ustanovený JUDr. Jaroslav Jakubčo, so sídlom kancelárie Horné záhrady 2, 974 01 Banská Bystrica. 14. Z uznesenia Okresného súdu Bratislava I, sp.zn. 31K/25/2022 zo dňa 09. 03. 2023 vyplýva, že ním bol odvolaný JUDr. Jaroslav Jakubčo, PhD. so sídlom kancelárie Horné záhrady 2, 974 01 Banská Bystrica,zn. správcu: 1680 z funkcie správcu konkurznej podstaty úpadcu: Silverside, a.s., so sídlom Plynárenská7/B, 821 09 Bratislava - mestská časť Ružinov, IČO: 50 052 560 a zároveň bolo odvolanému správcovi uložené vykonávať činnosti súvisiace s výkonom funkcie správcu, najmä činnosti týkajúce sa správy a ochrany majetku, ktorý podlieha konkurzu a to, až do ustanovenia nového správcu. 15. Z uznesenia Okresného súdu Bratislava I, sp.zn. 31K/25/2022 zo dňa 24. 04. 2023, zverejnenom v Obchodnom vestníku 04. 05. 2023 vyplýva, že ním bola do funkcie správcu úpadcu Silverside, a.s. so sídlom Plynárenská 7/B, 821 09 Bratislava - mestská časť Ružinov, IČO: 50 052 560 ustanovená spoločnosť UBC 2020, k. s., so sídlom kancelárie Zelinárska 6, 821 08 Bratislava, zn. správcu: S 009. 16. Podľa § 497 Obchodného zákonníka, zmluvou o úvere sa zaväzuje veriteľ, že na požiadanie dlžníka poskytne v jeho prospech peňažné prostriedky do určitej sumy a dlžník sa zaväzuje poskytnuté peňažné prostriedky vrátiť a zaplatiť úroky. 17.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19.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w:t>
      </w:r>
    </w:p>
    <w:p>
      <w:r>
        <w:t>20.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21.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22.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23.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24.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25.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26.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Z vykonaného dokazovania mal súd za preukázané, že medzi spoločnosťou Silverside, a.s. ako veriteľom a Žalovaným ako dlžníkom bola dňa 10.05.2018 uzavretá zmluva o spotrebiteľskom úvere, na základe ktorej sa veriteľ zaviazal poskytnúť žalovanému úver vo výške 3.000,00 Eur a žalovaný sa zaviazal zaplatiť veriteľovi celkovo sumu 4 578,60 Eur a to v 60 mesačných splátkach po 76,31 Eur. 28. Z dokazovania ďalej vyplynulo, že uznesením Okresného súdu Bratislava I zo dňa 22. 09. 2022sp.zn. 31K/25/2022 bol vyhlásený konkurz na majetok úpadcu spoločnosti Silverside, a.s., pričom v zmysle uznesenia zo dňa 24. 04. 2023 sp. zn. 31K/25/2022 bola do funkcie správcu úpadcu spoločnosti Silverside, a.s. ustanovená spoločnosť UBC 2020, k.s., čím v zmysle § 47 ods. 5 zákona č. 7/2005 Z.z. o konkurze a reštrukturalizácii bola preukázaná aktívna vecná legitimácia správcu konkurznej podstaty úpadcu spoločnosti Silverside, a.s.</w:t>
      </w:r>
    </w:p>
    <w:p>
      <w:r>
        <w:t>29. Vzhľadom na povahu účastníkov zmluvy o spotrebiteľskom úvere súd prvej inštancie zastáva názor, že predmetný zmluvný vzťah je vzťahom spotrebiteľským, keďže veriteľ ako dodávateľ pri uzatváraní zmluvy konal v rámci predmetu svojej podnikateľskej činnosti a uzavrel predmetnú zmluvu so žalovanou, ktorá je fyzickou osobou - nepodnikateľom. Na predmetnú zmluvu je preto potrebné aplikovať príslušné ustanovenia o spotrebiteľských zmluvách upravené v Občianskom zákonníku, zároveň je potrebné prednostne aplikovať špeciálne spotrebiteľské právo, predovšetkým zákon č. 129/2010 Z.z. o spotrebiteľských úveroch a o iných úveroch a pôžičkách pre spotrebiteľov a o zmene a doplnení niektorých zákonov (ďalej len „zákon o spotrebiteľských úveroch“) a to v znení účinnom v čase uzatvorenia zmluvy, ďalej zákon o ochrane spotrebiteľa a v neupravených otázkach Občiansky zákonník. Použitie Obchodného zákonníka prichádza do úvahy len v prípade, kde neodporuje občianskoprávnej úprave spotrebiteľských vzťahov. Podľa § 54 odsek 2 Občianskeho zákonníka sa v pochybnostiach použije právna úprava, ktorá je pre spotrebiteľa priaznivejšia. V Obchodnom zákonníku je síce zmluva o úvere upravená ako absolútny obchod bez ohľadu na povahu účastníkov, avšak keď ide o úver poskytovaný spotrebiteľovi na iný účel ako na výkon zamestnania, povolania alebo podnikania, je potrebné prednostne aplikovať občianskoprávne predpisy. Spotrebiteľské právo je aj vo vzťahu k Obchodnému zákonníku špeciálnym právom a má teda prednosť. 30. Veriteľ však podľa § 7 ods. 1 zákona o spotrebiteľských úveroch bol taktiež povinný pred uzavretím zmluvy o spotrebiteľskom úvere posúdiť s odbornou starostlivosťou schopnosť žalovaného ako dlžníka splácať spotrebiteľský úver. Pri posudzovaní úverovej schopnosti žalovaného bol veriteľ povinný brať do úvahy najmä dobu, na ktorú sa poskytuje spotrebiteľský úver, výšku spotrebiteľského úveru, príjem žalovaného a prípadne aj účel spotrebiteľského úveru. Z odseku 2 § 7 zákona o spotrebiteľských úveroch zároveň vyplýva, že veriteľ pri posudzovaní úverovej schopnosti dlžníka vychádza z informácií a dokladov poskytnutých na jeho žiadosť samotným dlžníkom a súčasne si je veriteľ povinný sám zabezpečiť informácie o dlžníkovi z príslušných databáz. Veriteľ pre posúdenie úverovej schopnosti dlžníka je povinný získané informácie zhromaždiť, vyhodnotiť ich dostatočnosť a rozhodnúť, či a ktoré informácie je potrebné ďalej overovať. Veriteľ musí disponovať takými informáciami o príjmoch a výdavkoch dlžníka, z ktorých bude schopný čo najobjektívnejšie posúdiť finančnú situáciu dlžníka. Schopnosť spotrebiteľa splácať spotrebiteľský úver je potrebné chápať ako situáciu, keď spotrebiteľ s poukazom na svoje pravidelné príjmy a výdavky disponuje dostatkom finančných prostriedkov, aby mohol bez akýchkoľvek problémov a obmedzení splácať spotrebiteľský úver v predpokladanej výške. 31. Vzhľadom na vyššie uvedené a vykonané dokazovanie súd konštatuje, že žalobca v konaní neuniesol dôkazné bremeno, ktorým by preukázal dodržanie postupu podľa § 7 ods. 1 zákona o spotrebiteľských úveroch pred uzatvorením zmluvy o spotrebiteľskom úvere so žalovanou. Žalobca reagoval na výzvu súdu ohľadne skúmania bonity žalovaného, avšak nepredložil dôkazy, ktorými by preukázal dodržanie postupu podľa § 7 ods. 1 citovaného zákona. Z vykonaného dokazovania bolo preukázané, že veriteľ síce zisťoval príjem žalovaného, keď žalovaný v žiadosti o úver deklaroval hlavný príjem – pracovná zmluva vo výške 995,50 Eur, pričom predložil veriteľovi výpis z účtu, výplatné pásky a potvrdenie o príjme. Z dokazovania ďalej vyplynulo, že veriteľ si overil úverovú zaťaženosť žalovaného dopytom v úverovom registri, avšak zákonodarca uložil veriteľovi povinnosť zistiť sociálnoekonomickú situáciu spotrebiteľa, teda žalovaného, čo znamená povinnosť zistiť nielen jej príjem, ale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32. Súd je toho názoru, že veriteľ nekonal s odbornou starostlivosťou podľa § 7 ods. 1 pretože nepreukázal súdu, že s odbornou starostlivosťou posúdil schopnosť spotrebiteľa splácať úver a nepreukázal, že skúmal výdavky žalovaného. Skúmanie výdavkov len nahliadnutím do databáz banky a úverových registrov nie je podľa súdu dostatočné, pretože záväzky klienta nemusia vyplývať z verejných databáz, môže sa jednať o súkromné pôžičky. Tieto databázy nemôžu dať úplný obraz o výdavkoch klienta, keďže medzi tie možno zarátať aj bežné mesačné výdavky súvisiace s domácnosťou.</w:t>
      </w:r>
    </w:p>
    <w:p>
      <w:r>
        <w:t>Pokiaľ veriteľ nepozná celkový objem výdavkov klienta, nemôže urobiť záver o tom, či klient je alebo nie je schopný splácať požadovaný úver. Z predložených listín nevyplývajú žiadne pravidelné mesačné finančné alebo nefinančné výdavky. Veriteľ dôsledne neskúmal výdavky spotrebiteľa na zabezpečenie základných životných potrieb, ktorý musí mať výdavky na stravovanie, ošatenie, čo veriteľ vôbec neskúmal. Podľa § 2 ods. 5 Opatrenia NBS č. 10/2017 sa výška nákladov na zabezpečenie základných životných potrieb spotrebiteľa určuje najmenej vo výške sumy životného minima spotrebiteľa, avšak uvedené ustanovenie nezbavuje povinnosti veriteľa v zmysle § 7 ods. 1 zákona o spotrebiteľských úveroch zisťovať reálne náklady spotrebiteľa na zabezpečenie základných životných potrieb. Iba v prípade, ak by veriteľom zistené reálne náklady spotrebiteľa na zabezpečenia základných životných potrieb boli nižšie ako suma životného minima, tak pri výpočte ukazovateľa schopnosti splácať úver musí vychádzať zo sumy životného minima a nie z reálne zistených nákladov. Veriteľ je však v každom prípade povinný zisťovať reálne náklady spotrebiteľa, čo v danom prípade žalobca nepreukázal. Dôsledkom toho teda nastala zákonná fikcia o bezúročnosti a bezpoplatkovosti úveru podľa § 11 ods. 2 vety druhej a tretej zákona č. 129/2010 Z.z. 33. Súd ďalej preskúmal predloženú zmluvu o spotrebiteľskom úvere v časti dohodnutého úroku z úveru, pričom po jej posúdení musel konštatovať, že spotrebiteľský úver medzi žalobcom a Žalovaným je potrebné aj z tohto dôvodu posúdiť ako bezúročný a zmluvu v časti dohody o úrokoch z úveru vyhodnotiť ako neplatnú. V zmysle zmluvy o spotrebiteľskom úvere bol dojednaný úrok z úveru vo výške 18,08 % ročne. Súd porovnal výšku úrokovej sadzby uvedenej a dohodnutej v zmluve a výšku úrokovej sadzby z úverov obdobných v rozhodnom období na internetovej stránke Národnej banky Slovenska a zistil, že výška pri obdobných úveroch v rozhodnom období bola 5,13 % ročne. Dohodnutá výška v danom prípade predstavuje skrátka niekoľkonásobok výšky úrokovej sadzby, za ktorú poskytovali banky úvery v rozhodnom čase, teda v čase uzavretia zmluvy. Vzhľadom na taký výrazný nepomer dosahujúci vyše 3 násobok výšky úrokovej sadzby pri obdobných úveroch v rozhodnom období bankami je podľa názoru súdu dohoda o úroku v rozpore s dobrými mravmi a preto v zmysle citovaných zákonných ustanovení je táto časť zmluvy neplatná. Z neplatnej dohody nemôže vzniknúť právo na plnenie. Dohoda o výške úrokov musí byť v súlade s § 39 Občianskeho zákonníka, teda nesmie sa priečiť dobrým mravom, inak je právny úkon absolútne neplatný. 34. Keďže poskytnutý úver sa považuje za bezúročný a bez poplatkov, žalobca by mal nárok iba na zostatok istiny úveru. Súd však dokazovaním zistil, že žalovaný zaplatil žalobcovi sumu 3 480,70 Eur, čo prevyšuje poskytnutú istinu úveru (3 000,-Eur). Vzhľadom na uvedené súd teda žalobu zamietol ako nedôvodnú. 35. Žalobca sa domáhal voči žalovanému zaplatenia zmluvnej pokuty vo výške 255,51 Eur, pričom zmluva o spotrebiteľskom úvere v článku IX. bod 1 obsahovala dojednanie, že ak sa dlžník dostane do omeškania so splácaním pravidelných splátok alebo ich časti, veriteľ má právo požadovať okrem omeškaných pravidelných splátok zaplatenie zmluvnej pokuty vo výške 12 % ročne z dlžnej sumy od prvého dňa omeškania. Teda v zmysle § 544 Občianskeho zákonníka bolo medzi stranami zmluvy o spotrebiteľskom úvere písomne dohodnuté, že porušenie povinnosti žalovaného ako dlžníka splácať žalobcovi ako veriteľovi poskytnutý úver bolo zabezpečené zmluvnou pokutou. Súd poukazuje na § 53a Občianskeho zákonníka a s tým súvisiacu skutočnosť, že žalobca je v prípade vyslovenia neplatnosti zmluvnej podmienky v spotrebiteľskej zmluve povinný zdržať sa používania takejto podmienky alebo podmienky s rovnakým významom v zmluvách so všetkými spotrebiteľmi, rovnako tak domáhania sa nárokov z neprijateľných zmluvných podmienok. Z rozsudku Okresného súdu Vranov nad Topľou sp.zn. 5Csp/99/2018 zo dňa 10. 10. 2019 v spojení s rozsudkom Krajského súdu v Prešove sp.zn. 9 CoCsp/23/2020 zo dňa 29.04.2021 plynie, že nimi bolo rozhodnuté o neprijateľnosti zmluvnej podmienky veriteľa Silverside, a.s. v zmluve so spotrebiteľom v obdobnom prípade nasledovne: „Súd určuje, že zmluvné podmienky v Zmluve o úvere č. XXXXXXXXX zo dňa 21. 12. 2017 uzatvorené medzi žalobcami v 1. a 2. rade a Žalovanému uvedené: v Článku IX. - Upozornenie na následky nesplácania, bod1 v znení : ,,Ak sa Dlžník dostane do omeškania so splácaním Pravidelných splátok alebo ich časti podľa tejto Zmluvy, Veriteľ má právo požadovať okrem omeškaných pravidelných splátok zaplatenie zmluvnej pokuty vo výške 12% p.a. z dlžnej sumy od prvého dňa omeškania.“ a v Článku IX. – Upozornenie na následky nesplácania, bod 4 v znení : ,,V prípade omeškania Dlžníka s úhradou zosplatnených záväzkov má Veriteľ právo požadovať zaplatenie zmluvnej pokuty vo výške12% p.a. z dlžnej sumy od prvého dňa omeškania. Bod 2.tohto článku sa použije rovnako.“ sú ako neprijateľné zmluvné podmienky neplatné.“ Vychádzajúc z § 53a Občianskeho zákonníka v obdobnom prípade strán sporu, kde na jednej</w:t>
      </w:r>
    </w:p>
    <w:p>
      <w:r>
        <w:t>strane vystupuje veriteľ a na druhej spotrebiteľ s využitím rovnakej zmluvnej podmienky v spotrebiteľskej zmluve (článok IX body 1,4 spotrebiteľskej zmluvy) možno konštatovať, že veriteľ si v tomto prípade v rozpore s ustanovením § 53a Občianskeho zákonníka uplatňuje nárok na zaplatenie zmluvnej pokuty z neprijateľnej zmluvnej podmienky. Porušenie tejto povinnosti zo strany dodávateľa nemôže viesť k inému záveru, len k zamietnutiu žaloby v časti zmluvnej pokuty. 36. Podľa § 262 ods.1 CSP, o nároku na náhradu trov konania rozhodne aj bez návrhu súd v rozhodnutí, ktorým sa konanie končí. 37. Podľa § 255 ods. 1 CSP, Súd prizná strane náhradu trov konania podľa pomeru jej úspechu vo veci. 38. Podľa § 262 ods. 2 CSP, o výške náhrady trov konania rozhodne súd prvej inštancie po právoplatnosti rozhodnutia, ktorým sa konanie končí, samostatným uznesením, ktoré vydá vyšší súdny úradník. 39.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V konaní bol úspešnejší žalovaný, nakoľko žalovanému ale žiadne trovy konania nevznikli, súd rozhodol už v rozhodnutí, ktorým sa konanie končí, že mu náhradu trov konania nepriznal, a to s poukazom na uznesenie Najvyššieho súdu Slovenskej republiky sp. zn. 6Cdo 5/2017 zo dňa 25. 01. 2017.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https://www.kauzis.sk/judikatura/r/ECLI:SK:OSVT:2024:8824200260.2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