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10C/14/2024 z 21. 5. 2024</w:t>
      </w:r>
    </w:p>
    <w:p>
      <w:r>
        <w:t>Rozsudok Okresného súdu Vranov nad Topľou z 21. mája 2024, sp. zn. 10C/14/2024, ECLI:SK:OSVT:2024:8824200593.2</w:t>
      </w:r>
    </w:p>
    <w:p>
      <w:r>
        <w:t>Súd: Okresný súd Vranov nad Topľou</w:t>
      </w:r>
    </w:p>
    <w:p>
      <w:r>
        <w:t>Spisová značka: 10C/14/2024</w:t>
      </w:r>
    </w:p>
    <w:p>
      <w:r>
        <w:t>ECLI: ECLI:SK:OSVT:2024:8824200593.2</w:t>
      </w:r>
    </w:p>
    <w:p>
      <w:r>
        <w:t>Dátum vydania: 21. 5.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10C/14/2024 8824200593 21. 05. 2024 JUDr. Martin Kopina ECLI:SK:OSVT:2024:8824200593.2</w:t>
      </w:r>
    </w:p>
    <w:p>
      <w:r>
        <w:t>ROZSUDOK V MENE SLOVENSKEJ REPUBLIKY Okresný súd Vranov nad Topľou sudcom JUDr. Martinom Kopinom v spore žalobcu: Rozhlas a televízia Slovenska, Mlynská dolina, 845 45 Bratislava, IČO: 47232480 p r o t i žalovanému: A. B. B., nar. X.X.XXXX, B. C. XXX/XX, D. E. F., okr. G. E. F., o zaplatenie sumy 383,56 eur s prísl., t a k t o rozhodol: I. Žalovaný j e p o v i n n ý zaplatiť žalobcovi sumu 151,56 eur do 3 dní od nadobudnutia právoplatnosti tohto rozsudku. II. V prevyšujúcej časti súd žalobu z a m i e t a. III. Žalovaný n e m á voči žalovanému nárok na náhradu trov konania. odôvodnenie: 1. Žalobou doručenou súdu žalobca navrhol, aby súd zaviazal žalovaného zaplatiť mu sumu 383,56 eur, úhradu poštovných sadzieb spojených s vymáhaním vo výške 2,40 eur a nahradiť mu trovy konania. 2. Žalobu odôvodnil tým, že žalobca je verejnoprávna inštitúcia zriadená na základe zák. č. 532/2010 Z.z. o Rozhlase a televízii Slovenska a o zmene a doplnení niektorých zákonov v znení neskorších predpisov (ďalej len „ZoRTVS“). Žalovaný je zo zákona č. 340/2012 Z.z. o úhrade za služby verejnosti (ďalej len ZoÚ“) platiteľom úhrady za služby verejnosti (d'alej len „úhrada") podľa § 3 písm. a) Zákona vo výške 4,64 EUR podľa § 6 ods. 1 Zákona s periodicitou platenia úhrad: mesačná, v zmysle § 7 Zákona. Žalobca kontrolou úhrad v zmysle § 8 Zákona zistil, že žalovaný ku dňu podania tohto návrhu na tunajší súd nezaplatil úhradu v zmysle Zákona za kontrolované obdobie 1.12.2016 – 30.6.2023. 3. Žalobca v zmysle § 10 ods. 2 ZoÚ písomnou výzvou zo dňa 7.9.2023 odoslanou prostredníctvom Slovenskej pošty, a.s., vyzval žalovaného na zaplatenie omeškanej úhrady a na zaplatenie poštových sadzieb súvisiacich s odoslaním výzvy. Nakoľko žalovaný nezaplatil úhradu a poštové sadzby v lehote do 30 dní od doručenia uvedenej výzvy, je žalovaný povinný v zmysle § 10 ods. 3 ZoÚ zaplatiť aj pokutu. Dlh žalovaného predstavuje sumu 92,80 eur, ktorá pozostáva zo 79 neuhradených mesačných predpisov v kontrolovanom období 1.12.2016 – 30.6.2023. Výška dlhu je súčinom počtu neuhradených predpisov v kontrolovanom období a sadzby úhrady v zmysle § 6 ods, 1 Zákona. V zmysle ZoÚ predstavuje pohľadávka žalobcu: - sumu 383,56 eur ( z toho istina vo výške 366,56 eur a pokuta vo výške 17 eur podľa § 10 zákona ) - zaplatené poštové sadzby vo výške 2,40 eur. 4. Žalovaný sa k žalobe nevyjadril. 5. Podľa § 297 zák.č. 160/2015 Z.z. Civilný sporový poriadok (ďalej len “CSP“), súd na prejednanie sporu nariadi pojednávanie. Pojednávanie nie je potrebné nariadiť, ak a) sa vo veci rozhoduje rozsudkom</w:t>
      </w:r>
    </w:p>
    <w:p>
      <w:r>
        <w:t>pre zmeškanie v prospech spotrebiteľa, b) ide iba o otázku jednoduchého právneho posúdenia veci, skutkové tvrdenia strán nie sú sporné a hodnota sporu bez príslušenstva neprevyšuje 1 000,- eur. 6. Keďže boli splnené zákonné podmienky, súd v danej právnej veci rozhodol bez nariadenia pojednávania. 7. Súd sa oboznámil s obsahom spisu, podanou žalobou a pripojenými listinnými dôkazmi, a to: výzva na zaplatenie nedoplatku zo dňa 7.9.2023 adresovaná žalovanému, prehľad predpisov a platieb z databázy žalobcu, doručenka o doručení poštovej zásielky, potvrdenie Slovenskej pošty, a.s. o tarifnej cene pošty za úradnú zásielku, poverenie. 8. Z vykonaného dokazovania súd zistil tento skutkový stav veci: 9. Žalobca je vyberateľom úhrady podľa ZoÚ. Žalovaný je platiteľom tejto úhrady v zmysle citovaného zákona. Za obdobie od 1.12.2016 do 30.6.2023 žalovanému vznikol dlh spolu v sume 383,56 eur, pozostávajúci z istiny nezaplatených úhrad za 79 neuhradených mesačných predpisov vo výške 366,56 eur a pokuty vo výške 17 eur podľa § 10 Zákona o úhradách. Do dňa podania žaloby žalovaný z uvedeného neuhradil ani časť, i napriek písomnej predžalobnej výzve na zaplatenie nedoplatku žalobcu adresovanej žalovanému. Z tohto titulu si žalobca uplatnil aj nárok na úhradu poštových sadzieb spojených s vymáhaním vo výške 2,40 eur. 10. Na zistený skutkový stav veci súd aplikoval nasledovné právne normy: 11. Podľa §4 ods. 1 ZoÚ, vyberateľom úhrady a príjemcom úhrady je Rozhlas a televízia Slovenska. 12. Podľa §10 ods. 5 ZoÚ, nárok na zaplatenie úhrady, s ktorou je platiteľ v omeškaní, pokuty podľa odsekov 3 a 4 a poštových sadzieb je povinný vyberateľ úhrady uplatniť na súde. 13. Podľa § 3 písmeno a) ZoÚ, platiteľ úhrady (ďalej len „platiteľ“) je fyzická osoba, ktorá je evidovaná dodávateľom elektriny2) v evidencii odberateľov elektriny v domácnosti3) ako odberateľ elektriny v domácnosti2) v odbernom mieste,2) pre spotrebu v byte alebo v rodinnom dome, 14. Podľa § 6 ods. 1 ZoÚ, platiteľ podľa § 3 písm. a) platí úhradu 4,64 eura za každý aj začatý kalendárny mesiac. Platiteľ podľa § 3 písm. a), ktorý je evidovaný dodávateľom elektriny v evidencii odberateľov elektriny v domácnosti vo viacerých odberných miestach, platí úhradu len za jedno odberné miesto, ak vznik tejto skutočnosti oznámi a preukáže vyberateľovi úhrady podľa § 9 ods. 6 písm. c). 15. Podľa § 7 ZoÚ, povinnosť platiť úhradu vzniká od prvého dňa kalendárneho mesiaca nasledujúceho po kalendárnom mesiaci, v ktorom sa osoba stala platiteľom, a zaniká posledný deň kalendárneho mesiaca, v ktorom osoba prestala byť platiteľom. Úhrada sa platí mesačne; úhradu za príslušný kalendárny mesiac je platiteľ povinný zaplatiť do posledného dňa príslušného kalendárneho mesiaca. Úhradu možno zaplatiť jednorazovo za štvrťrok, polrok alebo rok; platiteľ je povinný zaplatiť úhradu do posledného dňa prvého kalendárneho mesiaca obdobia, za ktoré sa táto úhrada platí. Úhradu alebo jej časť zaplatenú bez právneho dôvodu je vyberateľ úhrady povinný platiteľovi vrátiť do 60 dní odo dňa a)zistenia tejto skutočnosti vyberateľom úhrady alebo b)doručenia písomnej žiadosti platiteľa o vrátenie úhrady alebo jej časti; k žiadosti platiteľ priloží doklad preukazujúci nárok na vrátenie tejto úhrady alebo jej časti. Právo na vrátenie úhrady alebo jej časti podľa odseku 4 zanikne uplynutím dvoch rokov nasledujúcich po roku, v ktorom bola úhrada vyberateľovi úhrady zaplatená. Úhrada sa platí na účet vyberateľa úhrady. 16. Podľa § 10 ods. 1 ZoÚ, platiteľ, ktorý nezaplatí úhradu podľa § 7, je v omeškaní so zaplatením úhrady. 17. Podľa § 10 ods. 3 ZoÚ, ak platiteľ podľa § 3 písm. a) nezaplatí úhradu a poštové sadzby v lehote do 30 dní od doručenia výzvy podľa odseku 2, platiteľ je povinný zaplatiť vyberateľovi úhrady aj pokutu 17 eur. 18. V zmysle § 52 ods. 1, ods. 2 Občianskeho zákonníka, spotrebiteľskou zmluvou je každá zmluva bez ohľadu na právnu formu, ktorú uzatvára dodávateľ so spotrebiteľom. Ustanovenia o spotrebiteľských zmluvách, ako aj všetky iné ustanovenia upravujúce právne vzťahy, ktorých účastníkom je spotrebiteľ,</w:t>
      </w:r>
    </w:p>
    <w:p>
      <w:r>
        <w:t>použijú sa vždy, ak je to na prospech zmluvnej strany, ktorá je spotrebiteľom. Odlišné zmluvné dojednania alebo dohody, ktorých obsahom alebo účelom je obchádzanie tohto ustanovenia, sú neplatné. 19. Podľa § 52a ods. 2 Občianskeho zákonníka, ak však z povahy zmlúv alebo stranám známeho účelu zmlúv uvedených v odseku 1 pri ich uzavretí zrejme vyplýva, že tieto zmluvy sú od seba vzájomne závislé, vznik každej z týchto zmlúv je podmienkou vzniku ostatných zmlúv. Zánik jednej z týchto zmlúv iným spôsobom než splnením alebo spôsobom nahrádzajúcim splnenie spôsobuje zánik ostatných závislých zmlúv, a to s obdobnými právnymi účinkami. 20.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21. Ako vyplýva z § 53 ods. 2, ods. 3 Občianskeho zákonníka,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22. Podľa § 53 ods. 5 Občianskeho zákonníka, neprijateľné podmienky upravené v spotrebiteľských zmluvách sú neplatné. 23.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 § 54 ods. 1, ods. 2 Občianskeho zákonníka ). 24. Podľa § 3 ods. 1 Občianskeho zákonníka, výkon práv a povinností vyplývajúcich z občianskoprávnych vzťahov nesmie bez právneho dôvodu zasahovať do práv a oprávnených záujmov iných a nesmie byť v rozpore s dobrými mravmi. 25. Podľa §54a Občianskeho zákonníka, premlčané právo zo spotrebiteľskej zmluvy nemožno vymáhať a ani ho platne zabezpečiť; ustanovenie § 151j ods. 2 tým nie je dotknuté. Zmeniť obsah premlčaného práva zo spotrebiteľskej zmluvy, nahradiť ho novým právom alebo obnoviť jeho vymáhateľnosť možno len na základe právneho úkonu dlžníka, ktorý o premlčaní vedel. 26. Podľa §54 ods. 1, 2 Občianskeho zákonníka, zmluvné podmienky upravené spotrebiteľskou zmluvou sa nemôžu odchýliť od tohto zákona v neprospech spotrebiteľa. Spotrebiteľ sa najmä nemôže vopred vzdať svojich práv, ktoré mu tento zákon alebo osobitné predpisy na ochranu spotrebiteľa priznávajú, alebo si inak zhoršiť svoje zmluvné postavenie. V pochybnostiach o obsahu spotrebiteľských zmlúv platí výklad, ktorý je pre spotrebiteľa priaznivejší. 27. Podľa §100 ods. 1 Občianskeho zákonníka, právo sa premlčí, ak sa nevykonalo v dobe v tomto zákone ustanovenej (§ 101 až 110). Na premlčanie súd prihliadne len na námietku dlžníka. Ak sa dlžník premlčania dovolá, nemožno premlčané právo veriteľovi priznať. 28. Podľa §100 ods. 2 Občianskeho zákonníka, premlčujú sa všetky majetkové práva s výnimkou vlastníckeho práva. Tým nie je dotknuté ustanovenie § 105. Záložné práva sa nepremlčujú skôr, než zabezpečená pohľadávka. 29. Podľa §101 Občianskeho zákonníka, pokiaľ nie je v ďalších ustanoveniach uvedené inak, premlčacia doba je trojročná a plynie odo dňa, keď sa právo mohlo vykonať po prvý raz. 30. Podľa §290 CSP, spotrebiteľský spor je spor medzi dodávateľom a spotrebiteľom vyplývajúci zo spotrebiteľskej zmluvy alebo súvisiaci so spotrebiteľskou zmluvou.</w:t>
      </w:r>
    </w:p>
    <w:p>
      <w:r>
        <w:t>31. Podľa §220 ods. 2 CSP, v odôvodnení rozsudku súd uvedie, čoho sa žalobca domáhal, aké skutočnosti tvrdil, aké dôkazy označil, aké prostriedky procesného útoku použil, ako sa vo veci vyjadril žalovaný a aké prostriedky procesnej obrany použil. Súd jasne a výstižne vysvetlí,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odkáže na ustálenú rozhodovaciu prax. Súd dbá, aby odôvodnenie rozsudku bolo presvedčivé. 32. Podľa §255 ods. 1 CSP, súd prizná strane náhradu trov konania podľa pomeru jej úspechu vo veci. 33. Podľa §255 ods. 2 CSP, ak mala strana vo veci úspech len čiastočný, súd náhradu trov konania pomerne rozdelí, prípadne vysloví, že žiadna zo strán nemá na náhradu trov konania právo. 34. Podľa §262 ods. 2 CSP, o výške náhrady trov konania rozhodne súd prvej inštancie po právoplatnosti rozhodnutia, ktorým sa konanie končí, samostatným uznesením, ktoré vydá súdny úradník. 35. Súd právny vzťah, z ktorého žalobca odvodzuje nárok, posúdil ako spotrebiteľský v zmysle §52 a nasl. Občianskeho zákonníka a rozhodoval o ňom ako o spotrebiteľskom spore s ochranou slabšej strany podľa prvého dielu, druhej hlavy (§290 a nasl.) CSP. K posúdeniu hmotno-právneho základu tohto sporu ako spotrebiteľského súd uvádza nasledovné: 36. Existuje súvislosť medzi službou verejnoprávneho vysielania a sporným poplatkom, či úhradou (tiež ,,koncesionársky poplatok“), aj keď povinnosť zaplatiť tento poplatok nevyplýva z bezprostredného poskytnutia služby, ktorej priamu hodnotu by tento poplatok či úhrada predstavovala, ale tento poplatok súvisí výlučne s uzavretou zmluvou o dodávke elektrickej energie bez prípadnej súvislosti s preukázanou držbou televízneho prijímača, či rozhlasového aparátu. 37. Samotný prístup k takejto službe, tiež možno povedať, že je voľným a nepodlieha zaplateniu tohto poplatku ako v prípade napr. zaplatenia poplatku za službu prijímania kódovaných televíznych staníc, kedy až zakúpením príslušného kódovacieho zariadenia možno sledovať takéto televízne vysielanie. 38. Ak by sa mala dať odpoveď na povahu vzťahu čo možno najstručnejšie, tým elementárnym dôvodom na podporu spotrebiteľskej povahy veci je fakt, že aj v prípade RTVS - vysielacej služby ide o službu, a ak ju žalovaná neprijala na obchodné účely (tiež profesiu či zamestnanie), tak ide čisto o spotrebu služby. 39. Samotný fakt, že zákonodarca nezvolil zmluvný systém, napr. povinné zmluvné prijímanie predmetnej vysielacej služby, nemôže byť prekážkou pre to, aby státisíce občanov stratili status konzumentov služby. Naopak, svojim spôsobom legislatívne vnútenie televíznej a rozhlasovej služby je jedna z okolností, ktoré majú potenciál ovplyvniť v budúcnosti posudzovanie obchodných praktík RTVS, či nie sú nekalé. Ako RTVS priznáva, aj keď len sčasti, predsa len aj ona podniká a robí tak v rámci poskytovania služby širokým vrstvám obyvateľstva. 40. Právne predpisy o ochrane spotrebiteľov pred nekalou praxou sú potencionálne vo vzťahu k širokým vrstvám obyvateľstva tými, ktoré dávajú odpoveď o možných spotrebiteľských konzekvenciách vzťahu medzi RTVS a prijímateľmi (konzumentmi) predmetnej transmisijnej služby. Smernica Rady 93/13 o nekalých podmienkach v spotrebiteľských zmluvách nie je pritom jedinou smernicou spotrebiteľského práva. 41. Ide o odvodený záväzok vo vzťahu k verejnoprávnej inštitúcii. Ak by sa aj pripustila možnosť, že nejde o spotrebiteľský vzťah, potom za relevantné treba považovať vzťahy aj len súvisiace. V tomto smere zákon zaraďuje pod režim spotrebiteľského práva nielen spory zo spotrebiteľských zmlúv, ale aj spory súvisiace so spotrebiteľskou zmluvou (porov. slovo súvisiaci so spotrebiteľskou zmluvou v § 290 CSP). 42. Napriek skutočnosti, že vzťah priamo medzi platiteľom úhrady a RTVS nevznikol tým najbežnejším spôsobom („zmluvou“), nemožno prehliadať skutočnosť, že podmienkou jeho vzniku je uzavretie „štandardnej“ spotrebiteľskej zmluvy. Ak teda tento „pridružený vzťah“ má byť nejakým spôsobom právne</w:t>
      </w:r>
    </w:p>
    <w:p>
      <w:r>
        <w:t>posúdený, zrejme musí byť posúdený v súlade s prvotnou zmluvou (o dodávke elektriny), od ktorej sa odvíja a ktorá spotrebiteľskou zmluvou nepochybne je. 43. Záver o spotrebiteľskej povahe právneho vzťahu medzi sporovými stranami podporujú aj argumenty právnej logiky, konkrétne argumentum a contrario. Ak by súd prijal právny záver, v zmysle ktorého RTVS nemá postavenie dodávateľa, poprel by tým judikatúru Súdneho dvora Európskej únie o vymedzení dodávateľa v prípadoch poskytovania služieb verejnoprávnymi korporáciami (napr. C-147/16). Z obsahu súdneho spisu je zároveň zrejmé, že žalovaná nevystupuje v právnom postavení fyzickej osoby, ktorá koná v rámci svojej podnikateľskej alebo obchodnej činnosti. 44. K posúdeniu spotrebiteľského základu právnej povahy tohto sporu súd v ďalšom odkazuje na ustálenú prax súdov (porovnaj napr. uznesenie Krajského súdu v Prešove, sp.zn. 20CoCsp/6/2020 zo dňa 29.4.2021, rozsudok Krajského súdu v Prešove, sp.zn. 6Co/93/2017 zo dňa 29.5.2018, rozsudok Krajského súdu v Prešove, sp.zn. 10Co/8/2021 zo dňa 17.6.2021), od ktorej súd nevidí dôvod sa odkloniť. Rozsudok Krajského súdu v Prešove, sp.zn. 10Co/8/2021 zo dňa 17.6.2021 dokonca priamo vychádza z premisy consumer povahy obdobného sporu bez toho, aby túto povahu širšie zdôvodňoval, pričom sa hlbšie zaoberá následkami vyplývajúcimi z tejto premisy, a to zákazu vymáhania premlčaného práva zo spotrebiteľskej zmluvy podľa §54a Občianskeho zákonníka. 45. Rozsudkom Krajského súdu v Prešove, sp.zn. 6Co/93/2017 z 29.5.2018 bol po ustálení spotrebiteľskej povahy sporu potvrdený rozsudok súdu nižšej inštancie, ktorým tento súd úhradu za obdobie viac ako 3 rokov pred podaním žaloby nepriznal, prihliadajúc na všeobecnú premlčaciu dobu podľa predpisov občianskeho práva a ex offo zohľadnenie premlčania §-om 5b Spotrebiteľského kódexu (Zákon č. 250/2007 Z.z. o ochrane spotrebiteľa). Nálezom Ústavného súdu SR PL.ÚS 11/2016-60 zo dňa 7.2.2018 ale Ústavný súd rozhodol o ústavnej nekonformnosti citovaného §5b Zákona č. 250/2007 Z.z. o ochrane spotrebiteľa (jeho nesúlad s čl. 46 ods. 1, v spojení s čl. 1 ods. 1 Ústavy SR). Túto ústavnú nekonformnosť §5b Zákona č. 250/2007 Z.z. o ochrane spotrebiteľa zákonodarca konvalidoval prijatím novely Občianskeho zákonníka Zákonom č. 343/2018, ktorým sa Občiansky zákonník doplnil o §54a v tomto znení: „Premlčané právo zo spotrebiteľskej zmluvy nemožno vymáhať a ani ho platne zabezpečiť; ustanovenie § 151j ods. 2 tým nie je dotknuté. Zmeniť obsah premlčaného práva zo spotrebiteľskej zmluvy, nahradiť ho novým právom alebo obnoviť jeho vymáhateľnosť možno len na základe právneho úkonu dlžníka, ktorý o premlčaní vedel.“, a to s účinnosťou od 5.12.2018. 46. Súd cituje z dôvodovej správy zákonodarcu k tejto novele: 47. Zavedenie osobitnej úpravy uplatňovania premlčaných nárokov zo spotrebiteľských zmlúv a ich zabezpečenia je reakciou na nález Ústavného súdu Slovenskej republiky, sp. zn. PL. ÚS 11/2016-60, zo dňa 7. februára 2018, v ktorom Ústavný súd Slovenskej republiky rozhodol, že ustanovenie § 5b zákona č. 250/2007 Z. z. o ochrane spotrebiteľa a o zmene zákona Slovenskej národnej rady č. 372/1990 Zb. o priestupkoch v znení neskorších predpisov nie je v súlade s čl. 46 ods. 1 v spojení s čl. 1 ods. 1 Ústavy Slovenskej republiky. 48. Inštitúty premlčania a preklúzie sú v zásade inštitútmi „jednoduchého práva“, je však namieste používať ich po zohľadnení a vyvážení všetkých hodnôt, ktoré sú dotknuté. Je nesporné, že je prípustné, aby zákonodarca robil „sektorové výnimky“ pri normovaní obsahu inštitútov súkromného práva s ohľadom na premlčanie či preklúziu, a pre určité typy právnych vzťahov nastavoval jednak rozdielne premlčacie doby (rozlišovanie medzi všeobecnou premlčacou dobou a osobitnými) alebo aj rozdielne právne následky pre nevykonanie práva v určitej dobe (preklúzia podľa § 504 Občianskeho zákonníka). 49. Pri subjektívnych majetkových právach zo spotrebiteľskej zmluvy je opodstatnené, aby sa po uplynutí premlčacej doby tieto práva dostali „ex lege“ do polohy naturálnych záväzkov. Predkladateľ je presvedčený, že po uplynutí premlčacej doby, najmä s ohľadom na súčasný stav trhovej ekonomiky, niet v zásade z pohľadu štátnej moci záujmu hodného ochrany na podpore vynucovania plnenia zo spotrebiteľskej zmluvy, ak sa právo niektorej zo strán premlčalo. Významom inštitútu premlčania nie je automatické oslobodenie dlžníka od plnenia záväzku. Základným cieľom navrhovanej právnej úpravy je vytvorenie priestoru na to, aby dlhy plynúce zo spotrebiteľských zmlúv boli vymáhané len v rozumnom a primeranom čase a dlžník nebol nútený prostriedkami s prvkami štátneho donútenia zaplatiť dlh, vo vzťahu ku ktorému uplynulo značné časové obdobie, v dôsledku čoho by mohla byť oslabená jeho</w:t>
      </w:r>
    </w:p>
    <w:p>
      <w:r>
        <w:t>pozícia (napr. nebude už disponovať dôkazmi). Právo plynúce zo spotrebiteľskej zmluvy sa uplynutím premlčacej doby tak ex lege dostáva do polohy naturálneho záväzku, ktoré je možné splniť dobrovoľne povinným subjektom, avšak toto právo nemožno vymáhať proti vôli povinného subjektu (dlžníka). V tomto prípade sa vylučuje kondikcia, t. j. v prípade dobrovoľného plnenia premlčaného dlhu dlžníkom sa prijaté plnenie nepovažuje za bezdôvodné obohatenie (§ 455 ods. 1 Občianskeho zákonníka). Za vymáhanie premlčaného práva zo spotrebiteľskej zmluvy sa v tomto kontexte rozumie súdne konanie, exekučné konanie a rozhodcovské konanie. Nemožnosť vymáhania premlčaného práva zo spotrebiteľskej zmluvy zohľadňuje dynamickosť spotrebiteľského prostredia a vedomie tohto rizika bude oprávnene motivovať veriteľov vymáhať svoje pohľadávky čo najskôr. 50. Premlčané právo zo spotrebiteľskej zmluvy v zmysle navrhovanej právnej úpravy nemožno platne zabezpečiť, čo však nemá vplyv na výkon zabezpečenia v prípade, ak bolo právo zo spotrebiteľskej zmluvy zabezpečené pred uplynutím premlčacej doby. Zabezpečením v tomto prípade treba rozumieť všetky zabezpečovacie inštitúty upravené v § 544 a nasl. Občianskeho zákonníka vrátane záložného práva. V tejto súvislosti právna úprava výslovne uvádza, že premlčanie práva zo spotrebiteľskej zmluvy nebráni uspokojiť sa alebo domáhať sa uspokojenia zo zálohu aj v prípade, ak ide o premlčané právo zo spotrebiteľskej zmluvy (§ 151j ods. 2 Občianskeho zákonníka). Táto právna úprava zodpovedá platnému právnemu stavu a požiadavke zabezpečenia právnej istoty veriteľov. 51. Žalobca podal na tunajší súd žalobu dňa 26.3.2024, teda za účinnosti citovaného §54a Občianskeho zákonníka. Žalobca tak nie je oprávnený vymáhať premlčané právo zo spotrebiteľskej zmluvy. 52. Podľa § 6 ods. 1 ZoÚ platiteľ podľa § 3 písm. a) platí úhradu 4,64 eur za každý jeden začatý kalendárny mesiac. Platiteľ podľa § 3 písm. a), ktorý je evidovaný dodávateľom elektriny v evidencie odberateľov elektriny v domácnosti vo viacerých odberných miestach platí úhradu len za jedno odberné miesto, ak vznik tejto skutočnosti oznámi a preukáže vyberateľovi úhrady podľa § 9 ods. 6 písm. c). Vychádzajúc z citovaných ustanovení splatnosť úhrady za príslušný mesiac bola do konca tohto príslušného kalendárneho mesiaca a nasledujúcim dňom sa platiteľ úhrady dostal do omeškania. Týmto dňom začala plynúť aj premlčacia lehota vo vzťahu ku každej jednej úhrade osobitne. Ak žalobca podal žalobu na súd dňa 26.3.2024, premlčané by boli všetky predpísané úhrady splatné viac ako tri roky pred 26.3.2024, tzn. pred 26.3.2021. Žalobca si uplatnil nárok na úhrady, počnúc úhradou splatnou do konca 11. mesiaca roka 2016 až po úhrady splatné do dňa podania žaloby, pričom ale žalobou uplatnil nárok na úhrady za kontrolované obdobie končiace 30.6.2023. Žalobca má tak nárok na úhrady za 29 mesiacov x 4,64 eur + 17 eur ( pokuta ), t. j. 151,56 eur. Z tejto sumy žalovaný zaslal žalobcovi úhrady za 0 mesiacov. Žalobcov nárok je v rozsahu sumy 151,56 eur dôvodný, čo do zvyšku je nárok premlčaný a preto ho súd ex offo zamietol. 53. Žalobca si žalobou uplatnil aj náklady spojené s vymáhaním vo výške uplatneného poštovného 2,40 eur za žalovanému zaslanú výzvu na zaplatenie nedoplatku, ktoré mu však súd nepriznal. 54. Žalovaný bol v spore v prevažnej miere úspešný, mal by nárok na náhradu trov konania, ale žiadne mu nevznikli, preto mu ich súd nepriznal. Poučenie: Proti tomuto rozhodnutiu možno podať odvolanie v lehote 15 dní odo dňa jeho doručenia na Okresnom súde Vranov nad Topľou písomne v príslušnom počte vyhotovení.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https://www.kauzis.sk/judikatura/r/ECLI:SK:OSVT:2024:8824200593.2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