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11C/21/2024 z 14. 5. 2024</w:t>
      </w:r>
    </w:p>
    <w:p>
      <w:r>
        <w:t>Uznesenie Okresného súdu Vranov nad Topľou z 14. mája 2024, sp. zn. 11C/21/2024, ECLI:SK:OSVT:2024:8824200734.1</w:t>
      </w:r>
    </w:p>
    <w:p>
      <w:r>
        <w:t>Súd: Okresný súd Vranov nad Topľou</w:t>
      </w:r>
    </w:p>
    <w:p>
      <w:r>
        <w:t>Spisová značka: 11C/21/2024</w:t>
      </w:r>
    </w:p>
    <w:p>
      <w:r>
        <w:t>ECLI: ECLI:SK:OSVT:2024:8824200734.1</w:t>
      </w:r>
    </w:p>
    <w:p>
      <w:r>
        <w:t>Dátum vydania: 14. 5. 2024</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11C/21/2024 8824200734 14. 05. 2024 JUDr. Štefan Veliký ECLI:SK:OSVT:2024:8824200734.1</w:t>
      </w:r>
    </w:p>
    <w:p>
      <w:r>
        <w:t>Uznesenie Okresný súd Vranov nad Topľou v spore žalobcu: Rozhlas a televízia Slovenska, Mlynská dolina, 845 45 Bratislava, IČO: 47 232 480, proti žalovanému: A. B., nar. XX.XX.XXXX, C. XXXX/XX, XXX XX D. E. F., o zaplatenie 44,84 eur s prísl., t a k t o rozhodol: Súd konanie z a s t a v u j e . odôvodnenie: 1. Žalobca sa podanou žalobou domáhal vydania rozhodnutia, ktorým by súd zaviazal žalovaného na zaplatenie sumy 44,84 eur s prísl. a náhrady trov konania. 2. Tunajší súd výzvou doručenou žalobcovi dňa 25.04.2024 vyzval tohto na zaplatenie doplatku súdneho poplatku vo výške neodporujúcej úprave podľa zákona číslo 71/1992 Zb. o súdnych poplatkoch v platnom znení. 3. Podľa § 10 ods. 1, 2, 3 zákona číslo 71/1992 Zb. o súdnych poplatkoch v znení účinnom v rozhodnom čase Ak nebol zaplatený poplatok splatný podaním žaloby, návrhu na začatie konania, dovolania alebo kasačnej sťažnosti, súd podľa § 9 vyzve poplatníka, aby poplatok zaplatil v lehote, ktorú určí, spravidla v lehote desiatich dní od doručenia výzvy; ak aj napriek výzve poplatok nebol zaplatený v lehote, súd konanie zastaví. O následkoch nezaplatenia poplatku musí byť poplatník vo výzve poučený. Pre nezaplatenie poplatku súd podľa § 9 konanie nezastaví, ak a) už začal konať vo veci samej, b) došlo k rozšíreniu žaloby, rozšíreniu návrhu, k podaniu vzájomnej žaloby alebo vzájomného návrhu v tej istej veci po tom, ako začal konať vo veci samej, c) žiada zaplatenie poplatku vo výške odporujúcej úprave podľa tohto zákona, d) vznikla poplatková povinnosť poplatníkovi podaním návrhu na nariadenie neodkladného opatrenia, e) do uplynutia lehoty na zaplatenie súdneho poplatku bol podaný návrh na priznanie oslobodenia od súdnych poplatkov, ktorému súd vyhovel; ak súd návrhu vyhovie len sčasti, vyzve poplatníka na zaplatenie súdneho poplatku v takom rozsahu, ktorého sa oslobodenie netýka. Prvoinštančný súd zruší uznesenie o zastavení konania pre nezaplatenie súdneho poplatku, ak bol súdny poplatok zaplatený v lehote určenej súdom podľa odseku 1 alebo ak sú na to dôvody podľa odseku 2. Prvoinštančný súd zruší uznesenie o zastavení konania pre nezaplatenie súdneho poplatku aj vtedy, ak bolo konanie prerušené podľa osobitného predpisu a správca v ňom pokračuje namiesto poplatníka. 4. V zmysle ustanovenia § 14 ods. 1 až 4 zákona číslo 71/1992 Zb. o súdnych poplatkoch v znení účinnom v rozhodnom čase ak tento zákon neustanovuje inak, na konanie vo veciach poplatkov sa primerane použijú ustanovenia Civilného sporového poriadku okrem § 357 písm. a). V konaní podľa tohto zákona možno výnimočne vykonať dôkazy, ktoré strany alebo účastníci nenavrhli, ak je to nevyhnutne potrebné na zistenie skutkového stavu veci. V sťažnosti proti rozhodnutiu o zastavení súdneho konania pre nezaplatenie súdneho poplatku nemožno namietať skutočnosti, ktoré nastali po uplynutí lehoty na zaplatenie súdneho poplatku. V konaní podľa tohto zákona koná a rozhoduje vyšší súdny úradník vrátane rozhodovania o zastavení konania. Sudca v konaní koná a rozhoduje o sťažnostiach proti</w:t>
      </w:r>
    </w:p>
    <w:p>
      <w:r>
        <w:t>rozhodnutiam vyššieho súdneho úradníka. Ak sa sťažnosti vyhovie v plnom rozsahu, rozhodnutie nemusí obsahovať odôvodnenie. 5. Ak po 01. júli 2017 odignoruje poplatník súdom určenú lehotu na zaplatenie súdneho poplatku a súd konanie z toho dôvodu zastaví, dodatočné zaplatenie súdneho poplatku v odvolacej lehote bude bez ďalšej relevancie na trvanie konania a súd uznesenie o zastavení konania nezruší. K zrušeniu môže pristúpiť len vtedy, ak sa dodatočne zistí, že k samotnému zastaveniu vôbec nemalo dôjsť, spravidla pôjde o situáciu, kedy poplatok bol zaplatený v súdom určenej lehote, avšak súd o tom nemal vedomosť (nedošlo k spárovaniu poplatku v počítačovej aplikácii), alebo tu existuje niektorý z dôvodov uvedených v § 10 ods. 2 zákona o súdnych poplatkoch (do uplynutia lehoty na zaplatenie bol podaný návrh na priznanie oslobodenia od súdnych poplatkov, ktorému súd vyhovel, a iné). Keďže zákon o súdnych poplatkoch je aj procesnoprávnym predpisom a teda platí okamžitá aplikabilita tejto procesnoprávnej normy. Intertemporálne ustanovenie novela neustanovuje. To znamená, že nové ustanovenia platia aj na konania začaté pred 01. júlom 2017. 6. Žalobca v stanovenej lehote doplatok súdneho poplatku nezaplatil a to aj napriek výzve a poučeniu v tejto výzve na zaplatenie doplatku súdneho poplatku o následkoch nezaplatenia poplatku. 7. Z toho dôvodu súdu neostávalo nič iné, iba konanie v tejto veci zastaviť. 8. Súd poukazuje na to, že v zmysle vyššie uvedeného už v zásade, až na určité vyššie vymenované výnimky, dodatočné zaplatenie súdneho poplatku v lehote na podanie odvolania v súvislosti s vydaným uznesením o zastavení konania už neprichádza v zmysle platnej právnej úpravy do úvahy. 9. Pokiaľ ide o rozhodnutia o trovách konania, súd poukazuje na komentár k zákonu č. 160/2015 Z. z. Civilného sporového poriadku, podľa ktorého v takomto prípade rozhodnutie o náhrade trov konania nie je potrebné, pretože ide o vzťah štátu a poplatníka (spravidla žalobcu). Uznesenie o zastavení konania sa protistrane ani nedoručuje, preto nie je potrebné rozhodovať o vzájomnom vzťahu strán, pokiaľ ide o náhradu trov konania. Vzhľadom na uvedené súd o trovách konania preto nerozhodoval. Poučenie: Proti uzneseniu súdu prvej inštancie vydanému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s prípade zrušenia uznesenia je súdny úradník viazaný právnym názorom súdu.</w:t>
      </w:r>
    </w:p>
    <w:p/>
    <w:p>
      <w:r>
        <w:t>Zdroj: KAUZIS.SK – https://www.kauzis.sk/judikatura/r/ECLI:SK:OSVT:2024:8824200734.1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