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6P/36/2024 z 14. 5. 2024</w:t>
      </w:r>
    </w:p>
    <w:p>
      <w:r>
        <w:t>Rozsudok Okresného súdu Vranov nad Topľou z 14. mája 2024, sp. zn. 6P/36/2024, ECLI:SK:OSVT:2024:8824200744.2</w:t>
      </w:r>
    </w:p>
    <w:p>
      <w:r>
        <w:t>Súd: Okresný súd Vranov nad Topľou</w:t>
      </w:r>
    </w:p>
    <w:p>
      <w:r>
        <w:t>Spisová značka: 6P/36/2024</w:t>
      </w:r>
    </w:p>
    <w:p>
      <w:r>
        <w:t>ECLI: ECLI:SK:OSVT:2024:8824200744.2</w:t>
      </w:r>
    </w:p>
    <w:p>
      <w:r>
        <w:t>Dátum vydania: 14. 5.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6P/36/2024 8824200744 14. 05. 2024 JUDr. Iveta Mihóková ECLI:SK:OSVT:2024:8824200744.2</w:t>
      </w:r>
    </w:p>
    <w:p>
      <w:r>
        <w:t>ROZSUDOK V MENE SLOVENSKEJ REPUBLIKY Okresný súd Vranov nad Topľou sudkyňou JUDr. Ivetou Mihókovou v právnej veci starostlivosti súdu o maloletého A. B., nar. XX.XX.XXXX, bytom pri matke, zastúpeného kolíznym opatrovníkom Úradom práce, sociálnych vecí a rodiny, odbor sociálnych vecí a rodiny, oddelenie sociálnoprávnej ochrany detí a sociálnej kurately, Námestie slobody 5, Vranov nad Topľou, na návrh matky C. C., nar. XX.XX.XXXX, bytom D. XXX/XX, E. F. G., za účasti otca: A. B., nar. XX.XX.XXXX, bytom H. XXX, o zvýšenie výživného, takto rozhodol: I. M e n í s a výživné určené rozsudkom Okresného súdu vo Vranove nad Topľou, č. k. 6P/85/2022-16 zo dňa 24.05.2022 a to tak, že sa zvyšuje výživné na mal. A. B., nar. XX.XX.XXXX zo sumy 30,- eur mesačne na sumu 70,- eur mesačne, ktoré výživné je otec povinný platiť vždy do 20. dňa toho ktorého mesiaca vopred k rukám matky, začínajúc dňom 01.05.2024. II. Žiaden z účastníkov n e m á nárok na náhradu trov konania. odôvodnenie: 1. Matka sa návrhom podaným na tunajšom súde dňa 19.04.2024 domáhala vydania rozhodnutia, ktorým by súd zvýšil výživné na mal. A. B. zo strany otca zo sumy 30 € na sumu 200 € mesačne, počnúc dňom podania návrhu s tým, že zvýšené výživné je otec maloletého povinný zasielať vždy do 16. dňa v mesiaci vopred. Vo svojom návrhu uviedla, že náklady na dieťa s jeho vekom stúpajú. So synom pravidelne navštevuje logopédiu v G., tiež má maloletý plánovanú operáciu semenníkov v C., s čím sú spojené zvýšené výdavky. 2. Otec sa pojednávania nezúčastnil, svoju neúčasť ospravedlnil zdravotnými dôvodmi. Súhlasil so zvýšením výživného na sumu 70 € od 01.05.2024. 3. Matka súhlasila so zvýšením výživného na mal. A. zo sumy 30 € na sumu 70 € mesačne, začínajúc dňom 01.05.2024. 4. Kolízny opatrovník odporúčal zvýšiť výživné v zmysle dohody rodičov berúc do úvahy potreby dieťaťa, ale aj schopnosti a možnosti otca, nakoľko zvýšenie výživného je v záujme mal. dieťaťa. 5. Súd vykonal dokazovanie výsluchom matky mal. dieťaťa, oboznámením sa s vyjadrením otca, s rozsudkom tunajšieho súdu č.k. 6P/85/2022 – 16 zo dňa 24.05.2022, záznamom o poskytnutí ambulantnej pohotovostnej služby zo dňa 13.05.2024, správou kolízneho opatrovníka, správou Úradu práce, sociálnych vecí a rodiny Vranov nad Topľou, lustráciou v Sociálnej poisťovni a na základe takto vykonaného dokazovania zistil tento skutočný stav veci:</w:t>
      </w:r>
    </w:p>
    <w:p>
      <w:r>
        <w:t>6. Rozsudkom tunajšieho súdu č. k. 6P/85/2022-16 zo dňa 24.05.2022 bola schválená dohoda rodičov, v zmysle ktorej bol mal. A. zverený do osobnej starostlivosti matky, otec bol zaviazaný platením výživného po 30 € mesačne a zároveň bol upravený styk otca s maloletým. Z odôvodnenia rozsudku je zrejmé, že dieťa sa narodilo z družného spôsobu života rodičov. V čase poslednej úpravy bol otec nezamestnaný, mal zdravotné problémy, liečil sa. Tvrdil, že do budúcna sa plánuje zamestnať. Uviedol, že ukončuje nadstavbové štúdium. Mimo A. inú vyživovaciu povinnosť nemal. Býval u svojich rodičov. Bol evidovaný na úrade práce, požiadal si o dávku v hmotnej núdzi. Mal výdavky na lieky, bol evidovaný na odbornej ambulancii v I. aj v C., s čím mal spojené výdavky na pohonné hmoty. Liečil sa kvôli očnému ochoreniu a osteoporóze. Mal. A. bol v celodennej osobnej starostlivosti matky. Matka poberala rodičovský príspevok a prídavok na dieťa. 7. Matka vo svojej výpovedi uviedla, že aktuálne býva so synom v rodinnom dome so starými rodičmi. V spoločnej domácnosti s nimi ešte bývajú jej dvaja súrodenci. Pre seba a syna má k dispozícii jednu izbu. A. zatiaľ predškolské zariadenie nenavštevuje. Dieťa má absolvované všetky preventívne prehliadky, očkovania. Má zvýšené výdavky, pretože navštevuje s A. logopéda, cestujú do G.. Syn by mal 24.06. absolvovať operáciu v C., inak je zdravý. Prekonal len bežné detské ochorenia. Syn užíva dojčenské mlieko, za čo mu uhrádza v priemere mesačne 50 €. Stále je plienkovaný. Na tento účel zaplatí asi 38 €. Za jednu cestu k logopédovi vynaloží 20 €, na hygienické potreby 30 €. Ďalej má výdavky na stravu, ako aj iné výdavky. Na sporenie synovi dáva 20 € mesačne. Toho času poberá rodičovský príspevok vo výške 345,20 € a prídavok na dieťa vo výške 60 € mesačne. Iný príjem nemá. Mimo mal. A. iné deti nemá. Taktiež otec mimo ich syna iné deti nemá. Dieťa otec navštevuje jedenkrát v mesiaci. Otec synovi nekupuje nad rámec výživného žiadne veci. S otcom maloletého sa nekontaktuje. Nemá problém s tým, aby sa otec stretával so synom, avšak musí jej dať vopred vedieť o plánovanom stretnutí. Syn otca pozná. 8. Otec uviedol, že poberá invalidný dôchodok vo výške 230 €. Má príjem zo živnosti, pracuje v poisťovni J.. Ide o nepravidelný príjem, mesačne takto zarobí niekedy 70 €, 100 €, niekedy 200 €. Z tohto zárobku uhrádza odvody, takže čistý príjem je nižší. Otec tiež uviedol, že má zvýšené výdavky v súvislosti so zdravotným stavom. Užíva lieky na osteoporózu, ktorý mu poisťovňa neprepláca, za jedno balenie uhradí 66 € a vydrží mu na 20 dní. Užíva dvoje kvapky do očí, každé balenie stojí 15 €. Tiež má výdavky s tým, že dvakrát do mesiaca absolvuje kontrolu vo E. K.. Na cestu v priemere na tento účel uhradí 120 €. Na kontroly a ošetrenia cestuje autom, kvôli problémom s očami on sám šoférovať nemôže. Dopraví ho otec alebo brat. Zároveň otec poukázal na to, že má záujem stretávať sa so synom, aj chodieval za synom ale stalo sa, že matka mu v tom aj bránila. 9. Podľa správy Úradu práce, sociálnych vecí a rodiny E. F. G. otec nie je vedený v evidencii uchádzačov o zamestnanie a z úradu nepoberá žiadne dávky a príspevky. 10. Z lustrácie v Sociálnej poisťovni vyplýva, že otec poberá invalidný dôchodok vo výške 231,70 €. 11. Podľa správy kolízneho opatrovníka matka spolu s maloletým A. bývajú v rodinnom dome spolu so starými rodičmi zo strany matky. V spoločnej domácnosti s nimi žijú aj dvaja súrodenci matky. Matka s dieťaťom má v domácnosti k dispozícii vlastnú izbu. Domácnosť je štandardne zariadená a vybavená. Hygiena bývania je na primeranej úrovni. Maloletý A. je v celodennej osobnej starostlivosti matky, nenavštevuje predškolské zariadenie. Má absolvované preventívne prehliadky a očkovania. Matka s maloletým dieťaťom pravidelne navštevuje logopéda v G., dňa 24.06.2024 má absolvovať operáciu semenníkov v C.. Inak je zdravý, prekonáva bežné detské ochorenia, neužíva lieky. Ako pravidelné mesačné výdavky na dieťa matka uvádza - dojčenské mlieko 50 €, plienky okolo 38 €, cestovné k logopédovi 20 € jedna cesta, drogéria 30 €, oblečenie a obuv 50 €, sporenie 20 €, výdavky na stravu a iné. Matka mal. dieťaťa poberá rodičovský príspevok vo výške 345,20 € a prídavok na dieťa vo výške 60 € mesačne, iný príjem neuviedla. Podľa vyjadrenia matky je otec mal. dieťaťa zamestnaný, vyživovaciu povinnosť si plnil pravidelne avšak posledné obdobie ho matka musí vyzývať formou sms správy, aby výživné uhradil. Otec sa okrem výživného žiadnym iným spôsobom nepodieľa na starostlivosti a zabezpečovaní potrieb mal dieťaťa. Dieťa navštevuje 1x v mesiaci. Otec maloletého dieťaťa býva v rodinnom dome, ktorý je štandardne zariadený a vybavený. Vlastníkmi rodinného domu sú jeho rodičia. Je slobodný, nemá inú vyživovaciu povinnosť, poberá čiastočný invalidný dôchodok vo výške 230 € mesačne a k tomu pracuje ako SZČO v poisťovni J. so zárobkom do 200 € mesačne. Otec maloletého dieťaťa má dlhodobé problémy so zrakom a k tomu mu bola diagnostikovaná osteoporóza. Vzhľadom</w:t>
      </w:r>
    </w:p>
    <w:p>
      <w:r>
        <w:t>na jeho zhoršený zdravotný stav užíva pravidelne lieky a 2x do roka absolvuje liečenie vo E. K.. Pravidelnými výdavkami otca sú doplatky za lieky okolo 80 € mesačne, cestovné náklady spojené s návštevou odborných ambulancií vo E. K., L., C. J. E. E. F. G. vo výške 120 €. Otec uviedol, že sa s maloletým dieťaťom stretáva jedenkrát týždenne, dokladoval bločky o zakúpení ošatenia a obuvi. S matkou maloletého dieťaťa otec nekomunikuje. 12. Súd vec takto právne posúdil. 13. Podľa § 62 ods. 1 Zákona č. 36/2005 Z. z. o rodine a o zmene doplnení niektorých zákonov (ďalej len „Zákon o rodine“) plnenie vyživovacej povinnosti rodičov k deťom je ich zákonná povinnosť, ktorá trvá do času, kým deti nie sú schopné samé sa živiť. 14. Podľa § 62 ods. 2 Zákona o rodine obaja rodičia prispievajú na výživu svojich detí podľa svojich schopností, možností a majetkových pomerov. Dieťa má právo podieľať sa na životnej úrovni rodičov. 15. V zmysle ust.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16. Podľa § 62 ods. 4 Zákona o rodine pri určení rozsahu vyživovacej povinnosti súd prihliada na to, ktorý z rodičov a v akej miere sa o dieťa osobne stará. Ak rodičia žijú spolu, prihliadne súd aj na starostlivosť rodičov o domácnosť. 17. V zmysle § 62 ods. 5 Zákona o rodine výživné má prednosť pred inými výdavkami rodičov. Pri skúmaní schopností, možností a majetkových pomerov povinného rodiča súd neberie do úvahy výdavky povinného rodiča, ktoré nie je nevyhnutné vynaložiť. 18. Podľa § 65 ods. 1 Zákona o rodine, ak rodičia maloletého dieťaťa spolu nežijú, súd upraví rozsah ich vyživovacej povinnosti alebo schváli ich dohodu o výške výživného. 19. V zmysle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20. Podľa § 78 ods. 1 a 3 Zákona o rodine dohody a súdne rozhodnutia o výživnom možno zmeniť, ak sa zmenia pomery. Okrem výživného pre maloleté dieťa je zmena alebo zrušenie výživného možné len na návrh. Pri zmene pomerov sa vždy prihliadne na vývoj životných nákladov. 21. V zmysle ustanovenia § 121 zákona č. 161/2015 Z.z. Civilný mimosporový poriadok (ďalej len „CMP“) rozsudky o úprave výkonu rodičovských práv a povinností a výžive maloletých možno zmeniť alebo zrušiť aj bez návrhu, ak sa zmenia pomery. 22. Hmotnoprávnou podmienkou toho, aby súd mohol o veci opakovane rozhodnúť je zmena pomerov. V každom prípade musí ísť o podstatnú zmenu trvalejšej povahy oproti poslednej úprave výživného. Pri určení, resp. zmene výživného súd skúma situáciu na strane oprávneného aj povinného. Na strane povinného sú to v prvom rade jeho zárobkové schopnosti a možnosti, majetkové pomery, životná úroveň, počet iných vyživovacích povinností; na strane dieťaťa je potrebné prihliadnuť na jeho oprávnené potreby s ohľadom na vek, zdravotný stav, záujmy a tiež na výšku výživného, ktoré poskytuje druhý rodič. V zmysle judikatúry je potrebné prihliadať ku všetkým okolnostiam, ktoré by mohli odôvodniť zmenu výživného, ak sa závažnejším spôsobom prejavia v pomeroch účastníkov v porovnaní s ich pomermi v čase vyhlásenia rozsudku. Na strane oprávneného u školopovinných detí je takouto zmenou aj vyšší vek a prechod na iný stupeň školskej dochádzky. 23. V danom prípade dospel súd k záveru, že návrh na zvýšenie výživného je dôvodný. Súd zvýšil výživné na mal. dieťa zo sumy 30 € na sumu 70 €, začínajúc dňom 01.05.2024. Zmena pomerov nastala</w:t>
      </w:r>
    </w:p>
    <w:p>
      <w:r>
        <w:t>v tom, že od poslednej úpravy výživného na mal. dieťa uplynuli 2 roky, pričom je zrejmé, že s vyšším vekom dieťaťa stúpajú aj výdavky spojené s uspokojovaním jeho základných potrieb. 24. Otec je toho času zaviazaný platením výživného vo výške 30 €, pričom táto suma nedosahuje ani výšku minimálneho výživného, ktorá toho času činí 36,80 € a ktorú je povinný platiť každý rodič bez ohľadu na zárobkové a majetkové pomery, pričom určenie výživného pod túto hranicu nie je možné. Aj na základe uvedeného je dôvodné zvýšiť výživné na mal. dieťa. 25. Matka v čase poslednej úpravy výživného, ako aj toho času je na rodičovskej dovolenke a poberá rodičovský príspevok a prídavok na dieťa. Matke nepribudla ďalšia vyživovacia povinnosť. 26. Otec v čase poslednej úpravy výživného bol nezamestnaný, požiadal si o dávku v hmotnej núdzi. Otec mal zdravotné ťažkosti, ktoré pretrvávajú doposiaľ. Otec toho času poberá invalidný dôchodok vo výške 231,70 € a tiež vykonáva živnosť, z ktorej má príjem od 70 € do 200 € mesačne. Otcovi nepribudla ďalšia vyživovacia povinnosť. 27. Rodičia mal. dieťaťa sa dohodli na zvýšení výživného na sumu 70 €. Vychádzajúc z výsledkov vykonaného dokazovania, a to najmä z príjmu otca, zohľadniac najmä jeho výdavky spojené s jeho zhoršeným zdravotným stavom, vek mal. dieťaťa a jeho odôvodnené potreby, súd zaviazal otca platením výživného na mal. dieťa vo výške 70 € mesačne v zmysle dohody rodičov. Súd má za to, že je v možnostiach a schopnostiach otca uhrádzať výživné na mal. syna v uvedenej výške. 28. O trovách konania bolo rozhodnuté podľa § 52 CMP, v zmysle ktorého žiaden z účastníkov nemá nárok na náhradu trov konania, ak tento zákon neustanovuje inak. Poučenie: Proti tomuto rozsudku je možné podať odvolanie v lehote 15 dní odo dňa jeho doručenia cestou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Ak nebude povinnosť uložená týmto rozsudkom splnená v určenej lehote, možno sa jej splnenia domáhať návrhom na vykonanie exekúcie podľa osobitného zákona.</w:t>
      </w:r>
    </w:p>
    <w:p/>
    <w:p>
      <w:r>
        <w:t>Zdroj: KAUZIS.SK – https://www.kauzis.sk/judikatura/r/ECLI:SK:OSVT:2024:8824200744.2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