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7P/46/2024 z 3. 7. 2024</w:t>
      </w:r>
    </w:p>
    <w:p>
      <w:r>
        <w:t>Rozsudok Okresného súdu Vranov nad Topľou z 3. júla 2024, sp. zn. 7P/46/2024, ECLI:SK:OSVT:2024:8824200877.4</w:t>
      </w:r>
    </w:p>
    <w:p>
      <w:r>
        <w:t>Súd: Okresný súd Vranov nad Topľou</w:t>
      </w:r>
    </w:p>
    <w:p>
      <w:r>
        <w:t>Spisová značka: 7P/46/2024</w:t>
      </w:r>
    </w:p>
    <w:p>
      <w:r>
        <w:t>ECLI: ECLI:SK:OSVT:2024:8824200877.4</w:t>
      </w:r>
    </w:p>
    <w:p>
      <w:r>
        <w:t>Dátum vydania: 3. 7.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7P/46/2024 8824200877 03. 07. 2024 JUDr. Martina Melníková ECLI:SK:OSVT:2024:8824200877.4</w:t>
      </w:r>
    </w:p>
    <w:p>
      <w:r>
        <w:t>ROZSUDOK V MENE SLOVENSKEJ REPUBLIKY Okresný súd Vranov nad Topľou v právnej veci starostlivosti súdu o mal. A. B., nar. XX.XX.XXXX, bytom C. XXX/XX, D., t. č. pri starých rodičoch, zastúpený kolíznym opatrovníkom Úradom práce, sociálnych vecí a rodiny Vranov nad Topľou, oddelenie sociálnoprávnej ochrany detí a sociálnej kurately, so sídlom Námestie slobody 5, Vranov nad Topľou, na návrh starých rodičov – starého otca: E. B., nar. XX.XX.XXXX, bytom C. XXX/XX, D. a starej matky: F. B., nar. XX.XX.XXXX, C. XXX/XX, D., dieťa rodičov - matky: F. B., nar. XX.XX.XXXX, bytom C. XXX/XX, XXX XX D. a otca: neuvedený v rodnom liste, o zverenie maloletého dieťaťa do náhradnej osobnej starostlivosti, takto rozhodol: I. Súd z v e r u j e mal. A. B., nar. XX.XX.XXXX do spoločnej náhradnej osobnej starostlivosti starým rodičom, a to E. B., nar. XX.XX.XXXX a F. B., nar. XX.XX.XXXX. II. Starí rodičia sú o p r á v n e n í a p o v i n n í vykonávať osobnú starostlivosť o mal. A. B., nar. XX.XX.XXXX v rovnakom rozsahu ako ju vykonávajú rodičia. Sú oprávnení a povinní dieťa vychovávať, starať sa o neho a zastupovať ho. Právo mal. dieťa zastupovať a spravovať jeho majetok majú iba v bežných veciach. III. Matka sa z a v ä z u j e platením výživného na mal. dieťa mesačne vo výške 50,- eur vždy do 20. dňa toho ktorého mesiaca vopred na účet Úradu práce, sociálnych vecí a rodiny Vranov nad Topľou počnúc právoplatnosťou rozhodnutia. IV. Styk matky s dieťaťom sa n e u p r a v u j e. 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https://www.kauzis.sk/judikatura/r/ECLI:SK:OSVT:2024:8824200877.4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