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8P/60/2024 z 22. 8. 2024</w:t>
      </w:r>
    </w:p>
    <w:p>
      <w:r>
        <w:t>Rozsudok Okresného súdu Vranov nad Topľou z 22. augusta 2024, sp. zn. 8P/60/2024, ECLI:SK:OSVT:2024:8824201086.2</w:t>
      </w:r>
    </w:p>
    <w:p>
      <w:r>
        <w:t>Súd: Okresný súd Vranov nad Topľou</w:t>
      </w:r>
    </w:p>
    <w:p>
      <w:r>
        <w:t>Spisová značka: 8P/60/2024</w:t>
      </w:r>
    </w:p>
    <w:p>
      <w:r>
        <w:t>ECLI: ECLI:SK:OSVT:2024:8824201086.2</w:t>
      </w:r>
    </w:p>
    <w:p>
      <w:r>
        <w:t>Dátum vydania: 22. 8.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8P/60/2024 8824201086 22. 08. 2024 JUDr. Silvia Šviderská ECLI:SK:OSVT:2024:8824201086.2</w:t>
      </w:r>
    </w:p>
    <w:p>
      <w:r>
        <w:t>ROZSUDOK V MENE SLOVENSKEJ REPUBLIKY Okresný súd Vranov nad Topľou sudkyňou JUDr. Silviou Šviderskou v právnej veci manželky (navrhovateľky): A. A., nar. XX.XX.XXXX, bytom B. XXX, zast.: JUDr. Miloš Kaščák, advokát, Kalinčiakova 10, Vranov nad Topľou proti manželovi, ktorý návrh nepodal: C. A., nar. XX.XX.XXXX, bytom B. XXX, zast.: AK NOVIKMEC s.r.o., Advokátska kancelária, Rázusova 125, Vranov nad Topľou, za účasti maloletého dieťaťa: D. A., nar. XX.XX.XXXX, zastúpeného kolíznym opatrovníkom: Úrad práce, sociálnych vecí a rodiny, E. D. F., D. B. X, E. D. F., o rozvod manželstva a úpravu práv a povinnosti rodičov k maloletému dieťaťu na čas po rozvode t a k t o rozhodol: I. Súd manželstvo A. A., G. C., nar. XX.XX.XXXX a C. A., nar. XX.XX.XXXX, uzatvorené dňa XX.XX.XXXX, zapísané v knihe manželstiev Obvodného úradu Vranov nad Topľou vo zväzku XX, strana XXX, číslo XXX/XX r o z v á d z a . II. S c h v a ľ u j e rodičovskú dohodu v tomto znení: Na čas po rozvode z v e r u j e maloletú D. A., nar. XX.XX.XXXX do osobnej starostlivosti otca. Obaja rodičia sú o p r á v n e n í maloleté dieťa zastupovať a spravovať jeho majetok. Matka sa z a v ä z u j e platením výživného na maloletú D. A. po 150€ mesačne vždy do 20.dňa toho ktorého mesiaca vopred k rukám otca, počnúc právoplatnosťou rozsudku. III.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týmto rozhodnutím plnená v určenom čase, možno sa jej splnenia domáhať návrhom na výkon rozhodnutia podľa osobitného predpisu.</w:t>
      </w:r>
    </w:p>
    <w:p>
      <w:r>
        <w:t>Manžel, ktorý pri uzavretí manželstva prijal priezvisko druhého manžela ako spoločné priezvisko, môže do 3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https://www.kauzis.sk/judikatura/r/ECLI:SK:OSVT:2024:8824201086.2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