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6P/64/2024 z 9. 7. 2024</w:t>
      </w:r>
    </w:p>
    <w:p>
      <w:r>
        <w:t>Rozsudok Okresného súdu Vranov nad Topľou z 9. júla 2024, sp. zn. 6P/64/2024, ECLI:SK:OSVT:2024:8824201130.2</w:t>
      </w:r>
    </w:p>
    <w:p>
      <w:r>
        <w:t>Súd: Okresný súd Vranov nad Topľou</w:t>
      </w:r>
    </w:p>
    <w:p>
      <w:r>
        <w:t>Spisová značka: 6P/64/2024</w:t>
      </w:r>
    </w:p>
    <w:p>
      <w:r>
        <w:t>ECLI: ECLI:SK:OSVT:2024:8824201130.2</w:t>
      </w:r>
    </w:p>
    <w:p>
      <w:r>
        <w:t>Dátum vydania: 9.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6P/64/2024 8824201130 09. 07. 2024 JUDr. Iveta Mihóková ECLI:SK:OSVT:2024:8824201130.2</w:t>
      </w:r>
    </w:p>
    <w:p>
      <w:r>
        <w:t>ROZSUDOK V MENE SLOVENSKEJ REPUBLIKY Okresný súd Vranov nad Topľou sudkyňou JUDr. Ivetou Mihókovou v právnej veci starostlivosti súdu o maloletú A. B., nar. XX.XX.XXXX, bytom pri matke, zastúpenú kolíznym opatrovníkom Úradom práce, sociálnych vecí a rodiny Vranov nad Topľou, odbor sociálnych vecí a rodiny, oddelenie sociálnoprávnej ochrany detí a sociálnej kurately, Námestie slobody 5, Vranov nad Topľou, na návrh maloletej matky C. B., nar. XX.XX.XXXX, bytom D. XXX, zastúpenej zákonnými zástupcami C. B., nar. XX.XX.XXXX a A. B., nar. XX.XX.XXXX, obaja bytom D. XXX, o priznanie rodičovských práv a povinností k maloletému dieťaťu, takto rozhodol: I. Súd p r i z n á v a mal. matke C. B., nar. XX.XX.XXXX rodičovské práva a povinnosti vo vzťahu k osobnej starostlivosti o mal. A. B., nar. XX.XX.XXXX. II. Žiaden z účastníkov n e m á nárok na náhradu trov konania. odôvodnenie: 1. Maloletá matka sa podaným návrhom domáhala vydania rozhodnutia, ktorým by jej súd priznal rodičovské práva a povinnosti vo vzťahu k osobnej starostlivosti o maloletú A. B., nar. XX.XX.XXXX. 2. Zákonní zástupcovia mal. matky s návrhom súhlasili. 3. Kolízny opatrovník odporúčal vyhovieť návrhu navrhovateľky. 4. V zmysle ust. § 221 písm. a) Civilného sporového poriadku písomné vyhotovenie rozsudku nemusí obsahovať odôvodnenie, ak je na pojednávaní vyhlásený rozsudok za prítomností všetkých strán, alebo ich zástupcov, ktorí sa vzdajú odvolania. 5. V danom prípade sa všetci účastníci konania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konania sa po jeho vyhlásení vzdali práva odvolania a rozsudok nadobudne právoplatnosť dňom jeho doručenia.</w:t>
      </w:r>
    </w:p>
    <w:p/>
    <w:p>
      <w:r>
        <w:t>Zdroj: KAUZIS.SK – https://www.kauzis.sk/judikatura/r/ECLI:SK:OSVT:2024:8824201130.2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