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10Csp/43/2024 z 26. 9. 2024</w:t>
      </w:r>
    </w:p>
    <w:p>
      <w:r>
        <w:t>Rozsudok Okresného súdu Vranov nad Topľou z 26. septembra 2024, sp. zn. 10Csp/43/2024, ECLI:SK:OSVT:2024:8824201205.2</w:t>
      </w:r>
    </w:p>
    <w:p>
      <w:r>
        <w:t>Súd: Okresný súd Vranov nad Topľou</w:t>
      </w:r>
    </w:p>
    <w:p>
      <w:r>
        <w:t>Spisová značka: 10Csp/43/2024</w:t>
      </w:r>
    </w:p>
    <w:p>
      <w:r>
        <w:t>ECLI: ECLI:SK:OSVT:2024:8824201205.2</w:t>
      </w:r>
    </w:p>
    <w:p>
      <w:r>
        <w:t>Dátum vydania: 26. 9.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10Csp/43/2024 8824201205 26. 09. 2024 JUDr. Martin Kopina ECLI:SK:OSVT:2024:8824201205.2</w:t>
      </w:r>
    </w:p>
    <w:p>
      <w:r>
        <w:t>ROZSUDOK V MENE SLOVENSKEJ REPUBLIKY Okresný súd Vranov nad Topľou sudcom JUDr. Martinom Kopinom v právnej veci žalobcu: Všeobecná úverová banka, a.s., Mlynské Nivy 1, Bratislava - Ružinov, IČO: 31320155, zast. Advokátska kancelária Gallo, s.r.o., Jilemnického 4012/30, Martin, IČO: 36715352 proti žalovanej: A. B., nar. XX.XX.XXXX, C. XXX, okr. A. D. B., o zaplatenie sumy 617,40 eur s prísl., takto rozhodol: I. Žalovaná j e p o v i n n á zaplatiť žalobcovi sumu 617,40 eur spolu s úrokom z omeškania vo výške 5% ročne od 02.12.2021 do zaplatenia, to všetko do 3 dní od nadobudnutia právoplatnosti tohto rozsudku na účet vedený vo A. – číslo účtu: E. XXXX XXXX XXXX XXXX XXXX BIC: E., variabilný symbol: XXXXXXXX II. Žalobca m á voči žalovanej nárok na náhradu trov konania v rozsahu 100 %. O výške tohto nároku rozhodne súd prvej inštancie samostatným uznesením po nadobudnutí právoplatnosti tohto rozsudku. odôvodnenie: 1. Žalobca sa žalobou podanou na tunajšom súde domáhal voči žalovanej zaplatenia sumy 617,40 eur spolu s príslušenstvom a náhrady trov konania. Podanie žaloby odôvodnil tým, že medzi žalobcom ako veriteľom a žalovanou ako dlžníkom bola dňa 13.5.2020 uzatvorená zmluva o pôžičke č. 21600375, na základe ktorej poskytol žalobca žalovanej pôžičku 799,00 eur na kúpu spotrebného tovaru. Kúpna cena tovaru bola 799,00 eur. Žalovaná pri podpise uhradila akontáciu v sume 0 eur. Podľa zmluvy mala žalovaná splácať pôžičku v pravidelných 24,01-eurových splátkach po dobu 48 mesiacov a to až do celkovej sumy pôžičky 1.152,48 eur ( bez akontácie ). Ku dňu podania žaloby žalovaná uhradila celkovo 384,16 eur (bez akontácie). Vzhľadom k tomu že žalovaná porušila svoju povinnosť splácať pôžičku, resp. jednotlivé splátky riadne a včas, t. j. v súlade so zmluvou a podmienkami k zmluve, žalobca listom zo dňa 29.9.2021 vo forme predžalobnej upomienky vyzval žalovanú k okamžitej úhrade dlžných splátok a žalovanú upozornil na možnosť vyhlásenia splatnosti celého úveru. Žalovaná ani dodatočne dlžné splátky neuhradila. Preto žalobca dňa 19.11.2021 úver zosplatnil, o čom bola žalovaná informovaná listom zo dňa 26.11.2021 - oznámenie o vyhlásení okamžitej splatnosti úveru. Jej celkový dlh ku dňu podania žaloby predstavuje čiastku 617,40 eur. Žalobca zároveň požaduje aj zákonné úroky z omeškania a to od 6-tého dňa nasledujúceho po oznámení o vyhlásení okamžitej splatnosti a do pozornosti súdu dáva, že si neuplatňuje ako sankciu zmluvnú pokutu vo výške 93,84 eur, uvedenú v prehľade splátok a úhrad. Neuplatnil si ani náklady ktoré mu vznikli v súvislosti s vymáhaním pohľadávky. Ku dňu podania žaloby mala žalovaná celkovo uhradiť žalobcovi sumu 1.001,56 eur, žalobca si teda v konaní uplatňuje sumu, ktorá predstavuje celkovú dlžnú istinu, mínus prijaté úhrady a akontácia spolu vo výške 384,16 eur, spolu teda 617,04 eur. 2. V danom prípade je teda predmetom konania zaplatenie sumy 617,40 eur s prísl.. S poukazom k uvedenému súd dňa 26.9.2024 v súlade s § 297 a § 219 ods. 3 Civilného sporového poriadku ( ďalej len</w:t>
      </w:r>
    </w:p>
    <w:p>
      <w:r>
        <w:t>„CSP“) vyhlásil v danej veci rozsudok bez nariadenia pojednávania. Oznámenie o verejnom vyhlásení rozsudku bolo uverejnené na úradnej tabuli tunajšieho súdu dňa 11.9.2024. 3. Podľa § 297 CSP, súd na prejednanie sporu nariadi pojednávanie. Pojednávanie nie je potrebné nariadiť, ak a) sa vo veci rozhoduje rozsudkom pre zmeškanie v prospech spotrebiteľa, b) ide iba o otázku jednoduchého právneho posúdenia veci, skutkové tvrdenia strán nie sú sporné a hodnota sporu bez príslušenstva neprevyšuje 1000,- eur. 4. Keďže boli splnené zákonné podmienky, súd v danej právnej veci rozhodol bez nariadenia pojednávania. 5.</w:t>
      </w:r>
    </w:p>
    <w:p>
      <w:r>
        <w:t>Žalovaná sa k žalobe nevyjadrila.</w:t>
      </w:r>
    </w:p>
    <w:p>
      <w:r>
        <w:t>6. Žalobca svoju neúčasť na pojednávaní vopred písomne ospravedlnil. 7. Súd opätovne vykonal dokazovanie oboznámením sa so žalobným návrhom a jeho prílohami, a to zmluvou o spotrebiteľskom úvere, vrátane obchodných podmienok, prehľadom splátok a úhrad, oznámením o vyhlásení okamžitej splatnosti úveru, predžalobnou upomienkou a zistil nasledovný skutkový stav: 8. Žalobca ako spoločnosť a žalovaná ako klient uzavreli dňa 13.5.2020 na základe žiadosti žalobcu zmluvu o pôžičke č. 21600375, pričom výška pôžičky (finančného plnenia) bola 799,00 eur, celková suma pôžičky predstavovala sumu 1.152,48 eur, ktorú mala žalovaná uhradiť v 48 mesačných splátkach pri výške 24,01 eur, ročnej úrokovej sadzbe – 21,46 % a RPMN – 21,46 %. Splatnosť prvej splátky je dňa 20.6.2020. 9.</w:t>
      </w:r>
    </w:p>
    <w:p>
      <w:r>
        <w:t>Neoddeliteľnou súčasťou zmluvy o pôžičke sa mali stať Podmienky k zmluve o poskytnutí pôžičky.</w:t>
      </w:r>
    </w:p>
    <w:p>
      <w:r>
        <w:t>10. Listom označeným ako predžalobná upomienka zo dňa 29.9.2021 žalobca vyzval žalovanú k okamžitej úhrade nedoplatku časti splátok v sume 96,04 eur, v opačnom prípade pristúpi k zosplatneniu celého úveru. Listom zo dňa 23.5.2020 oznámil žalobca žalovanej zosplatnenie celého zvyšku úveru a to v celkovej sume 665,51 eur. 11. Z prehľadu splátok a úhrad súd zistil, že žalovaný na splátkach uhradil do podania žaloby sumu 384,16 eur ( bez akontácie ). 12. Podľa § 657 Občianskeho zákonníka, ( ďalej len OZ ), zmluvou o pôžičke prenecháva veriteľ dlžníkovi veci určené podľa druhu, najmä peniaze, a dlžník sa zaväzuje vrátiť po uplynutí dohodnutej doby veci rovnakého druhu. Pri peňažnej pôžičke možno dohodnúť úroky ( § 658 ods. 1 Občianskeho zákonníka ). 13. Zmluvou o pôžičke prenecháva jedna strana ( veriteľ ) druhej strane ( dlžníkovi ) veci určené podľa druhu a táto druhá strana sa zaväzuje vrátiť po čase veci rovnakého druhu. Najčastejšie sú predmetom pôžičky peniaze. Samotná pôžička vzniká reálnym úkonom - odovzdaním predmetu pôžičky dlžníkovi. 14. Podľa § 1 ods. 2 zákona NR SR č. 129/2010 Z. z. o spotrebiteľských úveroch a o iných úveroch a pôžičkách pre spotrebiteľov v znení neskorších predpisov, spotrebiteľským úverom na účely tohto zákona je dočasné poskytnutie peňažných prostriedkov na základe zmluvy o spotrebiteľskom úvere vo forme pôžičky, úveru, odloženej platby alebo obdobnej finančnej pomoci poskytnutej veriteľom spotrebiteľovi. 15. Podľa § 2 písm. a), b) zákona o spotrebiteľských úveroch, sa rozumie spotrebiteľom fyzická osoba, ktorej je ponúkaný alebo bol poskytnutý spotrebiteľský úver na iný účel ako na výkon zamestnania, povolania alebo podnikania, veriteľom fyzická osoba alebo právnická osoba, ktorá ponúka alebo poskytuje spotrebiteľský úver v rámci svojej podnikateľskej činnosti. 16. Podľa § 9 ods. 2 Zákona, zmluva o spotrebiteľskom úvere okrem všeobecných náležitostí podľa OZ musí obsahovať tieto náležitosti:</w:t>
      </w:r>
    </w:p>
    <w:p>
      <w:r>
        <w:t>a) druh spotrebiteľského úveru, b) obchodné meno, sídlo a identifikačné číslo veriteľa, ak ide o právnickú osobu, alebo meno, priezvisko, miesto podnikania alebo adresu trvalého pobytu a identifikačné číslo veriteľa, ak ide o fyzickú osobu; ak je zmluvnou stranou aj finančný agent, zmluva o spotrebiteľskom úvere obsahuje aj údaje o ňom v rozsahu údajov ako u veriteľa, podľa toho, či ide o finančného agenta právnickú osobu alebo fyzickú osobu, c) adresu predávajúceho, na ktorej môže spotrebiteľ uplatniť reklamáciu alebo sťažnosť, d) meno, priezvisko a adresu trvalého pobytu spotrebiteľa, e) identifikáciu osoby, ktorej vlastnícke právo k tovaru alebo službe neprechádza na spotrebiteľa okamihom odovzdania a prevzatia tovaru alebo služby, a podmienky nadobudnutia vlastníckeho práva k tomuto tovaru alebo službe spotrebiteľom, f) dobu trvania zmluvy o spotrebiteľskom úvere a termín konečnej splatnosti spotrebiteľského úveru, g) celkovú výšku a konkrétnu menu spotrebiteľského úveru a podmienky upravujúce jeho čerpanie, h) opis tovaru alebo služby, na ktoré sa zmluva o spotrebiteľskom úvere vzťahuje, a cenu tovaru alebo služby, ak ide o spotrebiteľský úver vo forme odloženej platby za tovar alebo poskytnutú službu alebo ak ide o zmluvu o viazanom spotrebiteľskom úvere, i) úrokovú sadzbu spotrebiteľského úveru, podmienky, ktoré upravujú jej uplatňovanie, index alebo referenčnú úrokovú sadzbu, na ktorý je výška úrokovej sadzby spotrebiteľského úveru naviazaná, ako aj časové obdobia, v ktorých dochádza k zmene výšky úrokovej sadzby spotrebiteľského úveru, podmienky a spôsob vykonania tejto zmeny; ak sa za rôznych podmienok uplatňujú rôzne úrokové sadzby spotrebiteľského úveru, uvádzajú sa tieto informácie o všetkých uplatniteľných úrokových sadzbách spotrebiteľského úveru, j) ročnú percentuálnu mieru nákladov a celkovú čiastku, ktorú musí spotrebiteľ zaplatiť, vypočítané na základe údajov platných v čase uzatvorenia zmluvy o spotrebiteľskom úvere; uvedú sa všetky predpoklady použité na výpočet tejto ročnej percentuálnej miery nákladov, k) výšku, počet a termíny splátok istiny, úrokov a iných poplatkov, prípadné poradie, v ktorom sa budú splátky priraďovať k jednotlivým nesplateným zostatkom s rôznymi úrokovými sadzbami spotrebiteľského úveru na účely jeho splatenia, l) právo spotrebiteľa vyžiadať si výpis z účtu vo forme amortizačnej tabuľky podľa odseku 5, ak sa amortizuje istina na základe zmluvy o spotrebiteľskom úvere na dobu určitú, a to bezplatne a kedykoľvek počas celej doby trvania zmluvy o spotrebiteľskom úvere, m) súhrnný prehľad, ktorý obsahuje lehoty a podmienky splácania úrokov a súvisiacich pravidelných a nepravidelných poplatkov, ak sa poplatky a úroky majú platiť bez amortizácie istiny, n) prípadne poplatky za vedenie jedného alebo viacerých účtov, na ktorých sa zaznamenávajú platobné transakcie a čerpania, ak je otvorenie účtu povinné, spoločne s poplatkami za používanie platobných prostriedkov na platobné transakcie a čerpania a inými poplatkami vyplývajúcimi zo zmluvy o spotrebiteľskom úvere a podmienkami, za akých sa tieto poplatky môžu zmeniť, o) úrokovú sadzbu, ktorá sa použije v prípade omeškania spotrebiteľa s platením splátok, a spôsob jej úpravy a prípadné poplatky pri neplnení zmluvy o spotrebiteľskom úvere, p) upozornenie týkajúce sa následkov nesplácania spotrebiteľského úveru, q) veriteľom vyžadované ručenie alebo poistenie, r) výšku poplatkov hradených spotrebiteľom za úkony notára, ak sú veriteľovi známe, s) informácie o právach podľa § 15 a podmienky ich uplatnenia, t) právo na splatenie spotrebiteľského úveru pred lehotou splatnosti, postup pri takom splatení spotrebiteľského úveru a spôsob určenia výšky poplatku za splatenie spotrebiteľského úveru pred lehotou splatnosti podľa § 16, u) spôsob zániku záväzku zo zmluvy o spotrebiteľskom úvere, v) informáciu o možnosti mimosúdneho riešenia sporov zo zmluvy o spotrebiteľskom úvere, w) právo na odstúpenie od zmluvy o spotrebiteľskom úvere, lehotu, počas ktorej možno toto právo uplatniť, a ďalšie podmienky jeho vykonania vrátane informácie o povinnosti spotrebiteľa zaplatiť čerpanú istinu a príslušný úrok podľa § 13 ods. 3, ako aj o výške úroku za deň alebo o spôsobe jej výpočtu, x) názov a adresu príslušného kontrolného orgánu podľa § 23, y) priemernú hodnotu ročnej percentuálnej miery nákladov na príslušný spotrebiteľský úver platnú k dňu podpisu zmluvy o spotrebiteľskom úvere, zverejnenú podľa§ 21 ods. 2 za príslušný kalendárny štvrťrok; platnou priemernou hodnotou ročnej percentuálnej miery nákladov na príslušný spotrebiteľský úver pri zmluvách o spotrebiteľskom úvere uzatvorených do 15 kalendárnych dní po zverejnení priemernej hodnoty ročnej percentuálnej miery nákladov za príslušný kalendárny štvrťrok je priemerná hodnota</w:t>
      </w:r>
    </w:p>
    <w:p>
      <w:r>
        <w:t>ročnej percentuálnej miery nákladov na príslušný spotrebiteľský úver za predchádzajúci kalendárny štvrťrok. 17. Podľa § 11 ods. 1 Zákona, poskytnutý spotrebiteľský úver sa považuje za bezúročný a bez poplatkov, ak a) zmluva o spotrebiteľskom úvere nemá písomnú formu podľa § 9 ods. 1 a neobsahuje náležitosti podľa § 9 ods. 2 písm. a) až j), r) a y) a § 10 ods. 1, b) je v zmluve o spotrebiteľskom úvere uvedená nesprávne ročná percentuálna miera nákladov v neprospech spotrebiteľa. 18. V ustanovení § 52 ods. 1, ods. 2 OZ, sa uvádza, že spotrebiteľskou zmluvou je každá zmluva bez ohľadu na právnu formu, ktorú uzatvára dodávateľ so spotrebiteľom.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19. Dodávateľ je osoba, ktorá pri uzatváraní a plnení spotrebiteľskej zmluvy koná v rámci predmetu svojej obchodnej alebo inej podnikateľskej činnosti. Spotrebiteľ je fyzická osoba, ktorá pri uzatváraní a plnení spotrebiteľskej zmluvy nekoná v rámci predmetu svojej obchodnej činnosti alebo inej podnikateľskej činnosti ( § 52 ods. 3, ods. 4 Občianskeho zákonníka ). 20. Podľa § 53 ods. 1 OZ,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21. Ako vyplýva z ustanovenia § 53 ods. 2, ods. 3 OZ, za individuálne dojednané zmluvné ustanovenia sa nepovažujú také, s ktorými mal spotrebiteľ možnosť oboznámiť sa pred podpisom zmluvy, ak nemohol ovplyvniť ich obsah. Ak dodávateľ nepreukáže opak, zmluvné ustanovenia dohodnuté medzi dodávateľom a spotrebiteľom sa nepovažujú za individuálne dojednané. 22. Podľa § 53 ods. 5 OZ, neprijateľné podmienky upravené v spotrebiteľských zmluvách sú neplatné. 23. V zmysle § 54 ods. 1, ods. 2 OZ, zmluvné podmienky upravené spotrebiteľskou zmluvou sa nemôžu odchýliť od tohto zákona v neprospech spotrebiteľa. Spotrebiteľ sa najmä nemôže vopred vzdať svojich práv, ktoré mu tento zákon priznáva, alebo si inak zhoršiť svoje zmluvné postavenie. V pochybnostiach o obsahu spotrebiteľských zmlúv platí výklad, ktorý je pre spotrebiteľa priaznivejší. 24. Pre spotrebiteľskú zmluvu je charakteristické, že spotrebiteľ vstupuje do zmluvného vzťahu s dodávateľom, ktorým je najčastejšie predávajúci, za zmluvných podmienok, ktoré si vopred určil dodávateľ, pričom spotrebiteľ nemá možnosť tieto podmienky individuálne ovplyvniť. Občiansky zákonník podrobnejšie špecifikuje všeobecné pravidlá pre dojednanie podmienok v spotrebiteľských zmluvách a výslovne ustanovuje, že takéto ustanovenia v zmluvách, ktoré spôsobujú nerovnováhu v právach a povinnostiach v neprospech spotrebiteľa sú neprijateľné, a preto neplatné. Vychádza sa z toho, že predovšetkým spotrebiteľ v dobrej viere uzatvára zmluvu s dodávateľom, od ktorého sa očakáva, že vzhľadom na jeho podnikanie a ponúkaný tovar a služby koná profesionálne a v súlade s poctivým prístupom k podnikaniu. Predpokladá sa, že dodávateľ má vedomosti a skúsenosti a oproti spotrebiteľovi vystupuje ako zvýhodnený účastník zmluvného vzťahu založeného spotrebiteľskou zmluvou. 25. Ustanovenie § 53 Občianskeho zákonníka sa týka iba podmienok, ktoré zákon označuje za neprijateľné. Ide o podmienky, ktoré sú nečestné, neslušné, hrubo poškodzujúce spotrebiteľa a preto ich použitie zákon sankcionuje absolútnou neplatnosťou. Vyjadruje snahu, aby dodávateľ v spotrebiteľských zmluvách pristupoval k tvorbe podmienok v súlade s dobrými mravmi. Je potrebné dodať, že spotrebiteľ z povahy veci v súčasných podmienkach štandardizácie produktov bežnej spotreby, ako aj zmluvných</w:t>
      </w:r>
    </w:p>
    <w:p>
      <w:r>
        <w:t>podmienok, má iba fiktívnu možnosť ovplyvniť podstatu zmluvných podmienok, ktoré sú mu zo strany dodávateľa predložené, pričom často vzhľadom na ich rozsiahlosť a použitú právnu terminológiu nemá možnosť, či už ich vôbec prečítať, resp. pochopiť ich obsah. Dodávateľ je povinný zdržať sa ich používania. Ochrana spotrebiteľa sa týka iba formulárových zmlúv, ktoré sú uzatvárané na základe predbežne formulovaného zmluvného formulára, ktorý má dodávateľ vopred pripravený a ktorý používa v dvoch alebo viacerých prípadoch, pričom spotrebiteľ spravidla obsah zmluvy nemení. 26. V tomto prípade ide o spotrebiteľskú zmluvu v zmysle § 52 a nasl. OZ, pretože ju uzatváral právny predchodca žalobcu ako dodávateľ a žalovaná ako spotrebiteľ, pričom obsah zmluvy, ako aj obsah úverových podmienok bol daný predchodcom žalobcu bez možnosti žalovaného privodiť akúkoľvek zmenu, preto je potrebné predmetný právny vzťah posúdiť podľa príslušných ustanovení Občianskeho zákonníka. Súd má za to, že tým, že na daný právny vzťah bol použitý režim Obchodného zákonníka, došlo by k znevýhodneniu postavenia žalovaného ako spotrebiteľa v danom právnom vzťahu. 27. Súd v danej súvislosti poukazuje aj na skutočnosť, že Slovenská republika ako člen Európskej únie je povinná plniť záväzky vyplývajúce z tohto členstva. Členské štáty Únie sú povinné zabezpečiť, aby nekalé podmienky použité v zmluvách uzatvorených so spotrebiteľom zo strany predajcu alebo dodávateľa podľa ich vnútroštátneho práva, neboli záväzné pre spotrebiteľa a aby zmluva bola podľa týchto podmienok naďalej záväzná pre strany, ak je jej ďalšia existencia možná bez nekalých podmienok (čl. 6 Smernice Rady 93/13/EHS z 5. apríla 1993 o nekalých podmienkach v spotrebiteľských zmluvách, ďalej len „smernica“). 28. Nepochybne zmluva uzavretá medzi stranami je teda spotrebiteľskou zmluvou v zmysle zákona o ochrane spotrebiteľa, pričom tento výklad je v súlade aj s komunitárnou úpravou ochrany spotrebiteľa v zmysle smernice Rady 93/13/EHS zo dňa 5.4.1993 o nekalých podmienkach v spotrebiteľských zmluvách. Pri závere o tom, že spornú zmluvu je potrebné považovať za spotrebiteľskú zmluvu, je potrebné na ňu aplikovať ustanovenia Občianskeho zákonníka. 29. Z vykonaného dokazovania vyplýva, že žalobca a žalovaná uzavreli dňa 13.5.2020 na základe žiadosti žalobcu zmluvu o pôžičke č. 21600375, pričom výška pôžičky (finančného plnenia) bola 799,00 eur, celková suma pôžičky predstavovala sumu 1.152,48 eur, ktorú mala žalovaná uhradiť v 48 mesačných splátkach pri výške 24,01 eur, ročnej úrokovej sadzbe – 21,46 % a RPMN – 21,46 %. Splatnosť prvej splátky je dňa 20.6.2020. 30. Žalobca postavil žalobu na okamžitom zaplatení zvyšku dlhu, ale súd konštatuje, že tento právny úkon alebo právny akt je absolútne neplatný, a to z dôvodu, že pokiaľ ide o výzvu pred okamžitým zosplatnením s upozornením na možnosť okamžitého splatenia zo dňa 29.9.2021, tu sa nachádza aj doručenka tohto úkonu. Čiže tento právny úkon je perfektný. Pokiaľ ide o samotné oznámenie o vyhlásení okamžitej splatnosti úveru zo dňa 26.11.2021 žalobca tu nepredložil ani doručenku, teda dôkaz o doručení tohto úkonu spotrebiteľke žalovanej, ale ani dôkaz o tom, že by sa vôbec pokúsil doručiť jej oznámenie, resp. nejaký podací hárok pošty, že to doručoval. Ide tak o absolútne neplatný právny úkon. Kauzou podanej žaloby a úverovej zmluvy je však vrátenie požičaných peňazí. Súd tak vychádzajúc z premisy neplatnosti okamžitého zosplatnenia zvyšku dlhu v súlade s konštantnou judikatúrou pokračoval v smere v tom, že teda zmluva o spotrebiteľskom úvere zostáva platná a žalovaná spotrebiteľka bola povinná platiť splatné splátky vyplývajúce z tejto spotrebiteľskej zmluvy. Nakoľko však zmluva bola uzavretá dňa 13.5.2020, ku dňu podania žaloby išlo teda o zmluvu na 48 splátok, čiže 48 mesiacov, to je 4 roky a ku dňu rozhodovania súdu dňa 26.9.2024 tak už bol splatný celý dlh z tejto zmluvy o spotrebiteľskom úvere. Súd samozrejme, preskúmal prípadné neprijateľné podmienky tejto zmluvy o spotrebiteľskom úvere, resp. či žalobca nežaluje z titulu nejakých neprijateľných podmienok. Tu však súd konštatuje, že nezistil neprijateľné podmienky obsahu tejto spotrebiteľskej zmluvy. Zmluva má všetky náležitosti podľa § 9 zákona o spotrebiteľských úveroch a pokiaľ ide o výšku ročnej úrokovej sadzby bola dohodnutá 21,46 % ,čo korešponduje so skutočnosťou, že dohodnutá fixná ročná úroková sadzba neprevyšuje dvojnásobok priemernej RPMN za podobné úvery, priemer RPMN pri tomto type úveru od 1 do 5 rokov bola v danom čase 15,64%, čiže za druhý štvrťrok 2020 ( zdroj www.mfsr.sk ). Iné náležitosti sú v poriadku, preto súd priznal žalobcovi celý uplatnený nárok, ako aj trovy konania. 31. Žalobca teda nepreukázal že by riadne doručil žalovanej oznámenie o vyhlásení okamžitej splatnosti úveru. Podľa § 132 ods. 1 CSP, v žalobe sa okrem všeobecných náležitostí podania uvedie</w:t>
      </w:r>
    </w:p>
    <w:p>
      <w:r>
        <w:t>označenie strán, pravdivé a úplné opísanie rozhodujúcich skutočností, označenie dôkazov na ich preukázanie a žalobný návrh.“ Zároveň platí § 132 ods. 2 podľa ktorého „Opísanie rozhodujúcich skutočností nemožno nahradiť odkazom na označené dôkazy.“ Osobitne je potrebné poukázať na najaktuálnejší rozsudok Krajského súdu Prešov, sp. zn. 3CoCsp/45/2021, z 2.2.2022 podľa ktorého: „ Z obsahu spisu nevyplýva, aby podmienka predchádzajúcej písomnej výzvy zo strany žalobcu bola dodržaná. Dôkaz o tom, aby výzva bola žalovanému doručená, žalobca nepredložil, a preto v konaní túto skutočnosť žalobca nepreukázal.. Osobitne poukazuje súd na najaktuálnejší rozsudok Krajského súdu Žilina, sp. zn. 10CoCsp/12/2022, z 28.2.2022 podľa ktorého: „V konkrétnostiach prejednávanej veci – odvíjajúcich sa od skutkových tvrdení obsiahnutých v žalobe, ktorými je konajúci súd viazaný – tak žalobcu zaťažovalo dôkazné bremeno preukázania, že došlo k platnému zosplatneniu „celého dlhu“. Okresný súd zdôraznil, že žalobca nepreukázal doručenie výzvy podľa § 53 ods. 9 Obč. zák. (a ani oznámenia o vyhlásení predčasnej splatnosti) žalovanému do vlastných rúk; teda nepreukázal, že došlo k účinnému zosplatneniu pohľadávky. Práve doručenie takejto výzvy je totiž podmienkou, aby bolo možné „zákonným spôsobom vyhlásiť mimoriadnu splatnosť úveru vo všeobecnosti. Nadväzne okresný súd uzavrel, že žalobcovi právo na zaplatenie „celého dlhu“ nevzniklo. Vzhľadom na tieto skutočnosti „žalobu v celom rozsahu bez ďalšieho zamietol so záverom o nedostatku aktívnej vecnej legitimácie žalobcu“. Nad bezprostredný rámec odvolania krajský súd dodáva, že doručenie, či už výzvy v zmysle § 53 ods. 9 Obč. zák. alebo samotného zosplatnenia nie je prípustné preukazovať len predložením podacích hárkov, prípadne iných dokladov potvrdzujúcich iba odoslanie písomností. Relevantným je totiž (až) preukázanie, že dotknutá písomnosť sa dostala do dispozičnej sféry adresáta; bližšie napríklad uznesenie Najvyššieho súdu SR sp. zn. 5 Cdo 36/2020 z 15.12.2020.“ Aj z uvedeného dôvodu súd žalobu ako celok zamietol. 32. Podľa § 53 ods. 6 Občianskeho zákonníka, ak predmetom spotrebiteľskej zmluvy je poskytnutie peňažných prostriedkov, nesmie odplata prevyšovať najvyššiu prípustnú odplatu, ktorú možno od spotrebiteľa pri poskytnutí peňažných prostriedkov požadovať. Odplatu, podrobnosti o stanovení odplaty, kritériách jej stanovenia a najvyššiu prípustnú výšku odplaty ustanovuje vykonávací predpis. 33. Podľa ustanovenia § 53 ods. 9 Občianskeho zákonníka, ak ide o plnenie zo spotrebiteľskej zmluvy, ktoré sa má vykonať v splátkach, môže dodávateľ uplatniť právo podľa § 565 najskôr po uplynutí troch mesiacov od omeškania so zaplatením splátky a keď súčasne upozornil spotrebiteľa v lehote nie kratšej ako 15 dní na uplatnenie tohto práva. 34. Podľa ustanovenia § 565 Občianskeho zákonníka, ak ide o plnenie v splátkach, môže veriteľ žiadať o zaplatenie celej pohľadávky pre nesplnenie niektorej splátky, len ak to bolo dohodnuté alebo v rozhodnutí určené. Toto právo však môže veriteľ použiť najneskôr do splatnosti najbližšie nasledujúcej splátky. 35. Kauza úverového právneho vzťahu spočíva v poskytnutí peňažných prostriedkov a do vrátenia peňažných prostriedkov má dlžník ( prijímateľ úveru ) platiť úroky. Účastníci úveru pritom nemusia dohodnúť čas, na ktorý sa úver poskytuje ( úverové obdobie ); v takom prípade vzniká právo na úroky až do vrátenia poskytnutých peňažných prostriedkov ( porov. Štenglová/Plíva/Tomsa a kol., Obchodní zákonník, komentář 9. vydání C.H.BECK str. 1153 ). 36. Úverové obdobie teda čas, na ktorý sa peňažné prostriedky poskytujú, medzi podstatné náležitosti úveru nepatrí. Pokiaľ však si účastníci úveru dohodnú úverové obdobie a dlžník poskytnuté peňažné prostriedky do dohodnutej doby ( do splatnosti úveru ) nevráti, prichádzajú do úvahy za obdobie po splatnosti úveru úroky z omeškania. Ide o odlišný inštitút oproti odplatným úrokom a ten má sankčnú povahu. Jeho typickým znakom v občianskoprávnych veciach je jeho administratívny strop ( limit ). 37. Podľa rozhodnutia Najvyššieho súdu Slovenskej republiky sp. zn. 4Obo/143/1998, dohodnuté úroky, t. j. zmluvné úroky z poskytnutých prostriedkov patria len do splatnosti dlhu, resp. jeho splátok. Od splatnosti je dlžník v omeškaní a musí platiť úroky z omeškania. 38. Podľa ustanovenia § 517 ods.1, prvá veta Občianskeho zákonníka dlžník, ktorý svoj dlh riadne a včas nesplní, je v omeškaní. Podľa ods. 2 cit. ustanovenia ak ide o omeškanie s plnením peňažného dlhu, má veriteľ právo požadovať od dlžníka popri plnení úroky z omeškania, ak nie je podľa tohto zákona povinný platiť poplatok z omeškania. Výšku úrokov z omeškania a poplatku ustanovuje vykonávací predpis.</w:t>
      </w:r>
    </w:p>
    <w:p>
      <w:r>
        <w:t>39. Podľa ustanovenia § 3 Nariadenia vlády Slovenskej republiky č. 87/1995 Z. z., ktorým sa vykonávajú niektoré ustanovenia Občianskeho zákonníka (ďalej len nariadenie vlády č. 87/1995 Z.z.) v znení účinnom od 1.2.2013 výška úrokov z omeškania je o 5 percentuálnych bodov vyššia ako základná úroková sadzba Európskej centrálnej banky platná k prvému dňu omeškania s plnením peňažného dlhu. 40. Z uvedeného dôvodu preto priznal žalobcovi len nárok na istinu, spočívajúcu v rozdiele medzi sumou poskytnutej pôžičky a úhradami žalovanej, t. j. 617,40 eur spolu s úrokom z omeškania vo výške 5 % ročne od 2.12.2021, to všetko do 3 dní od nadobudnutia právoplatnosti tohto rozsudku. 41. Podľa § 255 ods. 1 CSP, súd prizná strane náhradu trov konania podľa pomeru jej úspechu vo veci. 42. Podľa § 255 ods. 2 CSP, ak mala strana vo veci úspech len čiastočný, súd náhradu trov konania pomerne rozdelí, prípadne vysloví, že žiadna zo strán nemá na náhradu trov konania právo. 43. Podľa § 257 CSP, výnimočne súd neprizná náhradu trov konania, ak existujú dôvody hodné osobitného zreteľa. 44. Podľa § 262 ods. 1 a 2 CSP, o nároku na náhradu trov konania rozhodne aj bez návrhu súd v zhodnutí, ktorým sa konanie končí. O výške náhrady trov konania rozhodne súd prvej inštancie po právoplatnosti rozhodnutia, ktorým sa konanie končí, samostatným uznesením, ktoré vydá súdny úradník. 45. V danom prípade bolo predmetom konania zaplatenie sumy 617,40 eur s príslušenstvom, súd ju priznal žalobcovi v plnom rozsahu. Keďže bol v plnej miere žalobca úspešný, súd mu priznal nárok na náhradu trov konania v rozsahu 100 %, o ktorého výške rozhodne súd samostatným uznesením po právoplatnosti tohto rozsudku. Súd nevzhliadol žiadne dôvody hodné osobitného zreteľa ani výnimočnosť prípadu ( § 257 CSP ), pre ktoré by plne úspešnému žalobcovi nepriznal nárok na náhradu trov konania. Poučenie: Proti tomuto rozsudku možno podať odvolanie v lehote 15 dní odo dňa jeho doručenia na Okresný súd Vranov nad Topľou, písomne, v príslušnom počte rovnopisov s prílohami tak, aby sa jeden rovnopis s prílohami mohol založiť do súdneho spisu a aby každý ďalší subjekt dostal jeden rovnopis s prílohami.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a dôvody odvolania môže odvolateľ rozšíriť len do uplynutia lehoty na odvolanie.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w:t>
      </w:r>
    </w:p>
    <w:p>
      <w:r>
        <w:t>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nebude povinnosť uložená týmto rozhodnutím splnená v stanovenej lehote, možno sa jej splnenia domáhať návrhom na vykonanie exekúcie podľa osobitného predpisu.</w:t>
      </w:r>
    </w:p>
    <w:p/>
    <w:p>
      <w:r>
        <w:t>Zdroj: KAUZIS.SK – https://www.kauzis.sk/judikatura/r/ECLI:SK:OSVT:2024:8824201205.2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