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11Csp/43/2024 z 21. 10. 2024</w:t>
      </w:r>
    </w:p>
    <w:p>
      <w:r>
        <w:t>Rozsudok Okresného súdu Vranov nad Topľou z 21. októbra 2024, sp. zn. 11Csp/43/2024, ECLI:SK:OSVT:2024:8824201210.2</w:t>
      </w:r>
    </w:p>
    <w:p>
      <w:r>
        <w:t>Súd: Okresný súd Vranov nad Topľou</w:t>
      </w:r>
    </w:p>
    <w:p>
      <w:r>
        <w:t>Spisová značka: 11Csp/43/2024</w:t>
      </w:r>
    </w:p>
    <w:p>
      <w:r>
        <w:t>ECLI: ECLI:SK:OSVT:2024:8824201210.2</w:t>
      </w:r>
    </w:p>
    <w:p>
      <w:r>
        <w:t>Dátum vydania: 21.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11Csp/43/2024 8824201210 21. 10. 2024 JUDr. Andrea Zolotová ECLI:SK:OSVT:2024:8824201210.2</w:t>
      </w:r>
    </w:p>
    <w:p>
      <w:r>
        <w:t>ROZSUDOK V MENE SLOVENSKEJ REPUBLIKY Okresný súd Vranov nad Topľou sudkyňou JUDr. Andreou Zolotovou v spore žalobcu: Všeobecná úverová banka, a.s.; skrátený názov: VÚB, a.s. so sídlom Mlynské nivy 1, 829 90 Bratislava, IČO: 31 320 155, zastúpený: Advokátska kancelária Gallo, s.r.o. so sídlom Jilemnického 4012/30, 036 01 Martin, IČO: 36 715 352, proti žalovanej: A. B., nar. XX. XX. XXXX, trvale bytom C. XXX, XXX XX C., o zaplatenie 718,47 eur s príslušenstvom, takto rozhodol: I. Žalovaná je povinná zaplatiť žalobcovi sumu 568,90 eur spolu s úrokom z omeškania vo výške 5 % ročne zo sumy 568,90 eur od 21.10.2023 do zaplatenia a to všetko do 3 dní od právoplatnosti tohto rozsudku. II. Žalobu v prevyšujúcej časti</w:t>
      </w:r>
    </w:p>
    <w:p>
      <w:r>
        <w:t>zamieta.</w:t>
      </w:r>
    </w:p>
    <w:p>
      <w:r>
        <w:t>III. Žalobca má voči žalovanej nárok na náhradu trov konania v rozsahu 60 % s tým, že o výške tejto náhrady bude rozhodnuté súdom prvej inštancie v lehote 60 dní po právoplatnosti rozhodnutia vo veci samej. odôvodnenie: 1. Žalobca sa podaným návrhom domáhal vydania rozhodnutia, ktorým by súd uložil žalovanému zaplatiť mu sumu 718,47 Eur spolu s úrokom z omeškania vo výške 5 % ročne od 02.12.2021 do zaplatenia a trovy konania. Podanie návrhu odôvodnil tým, že žalobca a žalovaný uzatvorili spolu dňa 27.10.2020 zmluvu o pôžičke č. 21641735/109812139, na základe ktorej poskytol Žalobca Žalovanému pôžičku vo výške 808,9 Eur na kúpu spotrebného tovaru bližšie špecifikovaného v zmluve (biela technika). Kúpna cena tovaru bola 808,9 Eur. Žalovaný pri podpise zmluvy uhradil akontáciu vo výške 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36 mesačných splátkach v sume 30 Eur, a to až do celkovej sumy pôžičky vo výške 1080 Eur (pozn. uvedené bez akontácie). Do dnešného dňa uhradil Žalovaný z vyššie uvedenej zmluvy sumu (bez akontácie) 240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w:t>
      </w:r>
    </w:p>
    <w:p>
      <w:r>
        <w:t>na to, že Žalovaný porušil svoju povinnosť splácať poskytnutú pôžičku resp. jednotlivé povinné splátky riadne a včas t.j. v súlade so zmluvou a podmienkami k zmluve, Žalobca listom z dňa 22.09.2021 -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19.11.2021 úver zosplatnil, o čom bol Žalovaný informovaný listom z dňa 26.11.2021 -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Žalovaný dlžné splátky neuhradil. Právo žalobcu na vyhlásenie mimoriadnej splatnosti upravuje článok 10.2 zmluvných podmienok. Celkový dlh Žalovaného ku dňu podania návrhu predstavuje sumu 718,47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105,84 Eur, si Žalobca v tomto konaní neuplatňuje. Ku dňu podania žalobného návrhu mal Žalovaný uhradiť sumu 958,47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12 30 360 598,47 0 = 958,47 eur . Ku dňu podania žalobného návrhu žalovaný uhradil sumu 240 Eur. Uvedená suma je v Prehľade splátok a úhrad evidovaná v stĺpci „Úhrada“, pričom zahŕňa akontáciu vo výške 0 Eur a celkovú sumu vykonaných úhrad vo výške 240 Eur, ktoré sú riadnymi splátkami poskytnutého finančného plnenia. Istina - Úhrady = Žalovaná suma 958,47 Eur - 240 Eur = 718,47 Eur. Zostatok pohľadávky evidovaný v Prehľade splátok a úhrad /stĺpec „Zostatok“/ zahŕňa aj zmluvnú pokutu vo výške 105,84 Eur /stĺpec „Pokuta“/, ktorú si Žalobca v tomto konaní neuplatňuje. 2. Žalovaná sa k žalobe nevyjadrila. 3. Súd vykonal dokazovanie oboznámením sa so žalobným návrhom a jeho prílohami a to notárskou zápisnicou č. N 3283/2017, prílohou projektom rozdelenia, zmluvou z 27.10.2020, obchodnými podmienkami, informáciou o RPMN, tlačivami na čl. 16-20, cenníkom, výzvou zo dňa 22.09.2021 s doručenkou, oznámením o vyhlásení predčasnej splatnosti z 26.11.2021, prehľadom splátok, písomnými vyjadreniami žalobcu s prílohami, prehľadom úrokových sadzieb a správami o pobyte žalovanej. 4. Na základe takto vykonaného dokazovania zistil nasledovný skutkový stav veci: 5. Žalobca, veriteľ a žalovaná ako klient uzavreli dňa 27.10.2020 zmluvu o spotrebiteľskom úvere predmetom ktorej bolo poskytnutie úveru vo výške 808,90 eur. Žalovaná sa zaviazala tento úver splatiť v 36 mesačných splátkach vo výške 30 eur mesačne. Medzi zmluvnými stranami bola dohodnutá ročná úroková sadzba 22,26 %. RPMN bola 22,26 %. Počet splátok bol 36 mesiacov. Prvá splátka bola splatná 20.11.2020 a posledná splátka uvedená nebola , splátky boli splatne k 20. dňu. 6. Listom 26.11.2021 odkazom na list zo dňa 22.09.2021 vyplýva, že veriteľ mal vyhlásiť okamžitú splatnosť všetkých splátok a vyzvať žalovanú na úhradu celkovej dlžnej sumy v súlade s obchodnými podmienkami zmluvy. Žalobca priložil doručenku len od listu zo dňa 26.06.20211. Od vyhlásenia predčasnej splatnosti doručenku od žalovanej nepriložil. 7. Počas konania na výzvu súdu sa v podaní z 03.09.2014 sa žalobca vyjadril k skúmaniu bonity žalovanej. Vo svojom vyjadrení uviedol, že vo vzťahu k otázke vyhlásenia okamžitej splatnosti dlhu žalobca uvádza, že v konaní dodržal všetky zákonom stanovené predpoklady, a to vzhľadom na</w:t>
      </w:r>
    </w:p>
    <w:p>
      <w:r>
        <w:t>existenciu dohody o zosplatnení dlhu v zmysle čl. 10 bod 10.2 zmluvných podmienok, zaslanie výzvy pred zosplatnením a dodržanie zákonnej 90-dňovej lehoty v súvislosti s omeškaním žalovaného. Oznámenie o vyhlásení okamžitej splatnosti dlhu bolo zasielané žalovanému len obyčajnou poštou, nakoľko pred zosplatnením bola žalovanému adresovaná výzva aj s doručenkou, v rámci ktorej bol žalovaný upozornený na možnosť zosplatnenia dlhu v prípade neuhradenia dlžných splátok. K otázke zosplatnenia však uvádzame, že žalovaný sa mohol o zosplatnení dozvedieť najneskôr doručením podanej žaloby. Žalobca uvádza, že predmetná listina má len deklaratórny charakter a jej účinky spätne nastanú momentom oboznámenia sa žalovaného s jej obsahom. V prejednávanom prípade bol vykonaný prepočet schopnosti splácať: ÚDAJE K VÝPOČTU BONITY Klient Meno a priezvisko A. B. D. číslo XXXXXXXXXX Počet nezaopatrených detí 0 Údaje o úvere Typ žiadosti Quatro Číslo žiadosti 0109812139 Číslo zmluvy 21641735 Schválená výška úveru 808.90 Splátka schváleného úveru 30.00 Príjem, Akceptovaný príjem 495.00, Doklad preukazujúci príjem Dopyt do Sociálnej poisťovne, Životné minimum žiadateľa 214.83, Životné minimum všetky nezaopatrené deti 0.00, Mesačné splátky existujúcich úverov, (splátky z registra alebo klientom uvedené ak sú vyššie) 110.00 Doklad preukazujúci existujúce splátky Dopyt do registra Príjmy – Výdavky, Finančná rezerva ( Príjem - výdavky) 170.17, Porovnanie Finančná rezerva vs. Splátka schváleného. Úveru 140.17. Keďže výsledkom porovnania Príjmov a Výdavkov je suma vyššia ako je výška schválenej splátky, žiadosť bola schválená. Žalobca taktiež poukazuje na tú skutočnosť, že žalovaný žiadnym spôsobom neinformoval žalobcu o zmene finančných pomerom, ktoré by znemožnili žalovanému riadne splácanie poskytnutého úveru. Rovnako tak zo strany žalovaného nebola prednesená žiadosť o prípadné zníženie mesačnej splátky, ktorú by žalobca posúdil a so žalovaným dohodol nové podmienky splácania. Žalobca poukazuje na to, že žalovaný je v spore pasívny a doposiaľ nepredložil žiadne dôkazy a neuviedol žiadne skutočnosti, ktoré by žalobcov nárok na zaplatenie žalovanej sumy spochybňovali. V tejto súvislosti poukazuje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8. V predloženej notárskej zápisnice č. N 3283/2017 zo dňa 11.12.2017 spoločnosť Consumer Finance Holding, a.s. zanikla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9. Z prehľadu splátok vyplýva, že žalovaná uhradila sumu 240 eur do podania žaloby, čo vyplýva z vyjadrenia samotného žalobcu a ním predloženého výpisu. 10. Uvedenú vec súd takto právne posúdil. 11. Podľa ust. §1 ods. 2 zákona č. 129 /2010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12. Podľa ust. § 2 písm. a),b) zákona č. 129/2010 Z,.z.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13. Podľa ust. § 9 ods. 1,2 zákona o spotrebiteľských úveroch v znení účinnom v rozhodnom období zmluva o spotrebiteľskom úvere musí mať písomnú formu. Každá zmluvná strana dostane najmenej jedno jej vyhotovenie v listinnej podobe alebo na inom trvanlivom médiu, ktoré je dostupné spotrebiteľovi. 2) Zmluva o spotrebiteľskom úvere okrem všeobecných náležitostí podľa Občianskeho zákonníka musí obsahovať tieto náležitosti: a)druh spotrebiteľského úveru,</w:t>
      </w:r>
    </w:p>
    <w:p>
      <w:r>
        <w:t>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c)meno, priezvisko, rodné číslo a adresu trvalého pobytu spotrebiteľa; ak spotrebiteľ nemá pridelené rodné číslo, uvedie sa dátum narodenia, d)dobu trvania zmluvy o spotrebiteľskom úvere, e)celkovú výšku a konkrétnu menu spotrebiteľského úveru a podmienky upravujúce jeho čerpanie, f)opis tovaru alebo služby, na ktoré sa zmluva o spotrebiteľskom úvere vzťahuje, a cenu tovaru alebo služby, ak ide o spotrebiteľský úver vo forme odloženej platby za tovar alebo poskytnutú službu alebo ak ide o zmluvu o viazanom spotrebiteľskom úvere, g)úrokovú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i)výšku, počet, frekvenciu splátok a prípadné poradie, v ktorom sa budú splátky priraďovať k jednotlivým nesplateným zostatkom s rôznymi úrokovými sadzbami spotrebiteľského úveru na účely jeho splatenia, j)právo spotrebiteľa vyžiadať si výpis z účtu vo forme amortizačnej tabuľky podľa odseku 5, ak sa amortizuje istina na základe zmluvy o spotrebiteľskom úvere na dobu určitú, a to bezplatne a kedykoľvek počas celej doby trvania zmluvy o spotrebiteľskom úvere, k)súhrnný prehľad, ktorý obsahuje lehoty a podmienky splácania úrokov a súvisiacich pravidelných a nepravidelných poplatkov, ak sa poplatky a úroky majú platiť bez amortizácie istiny, l)prípadne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n)upozornenie týkajúce sa následkov nesplácania spotrebiteľského úveru, o)veriteľom vyžadované ručenie alebo poistenie, p)výšku poplatkov hradených spotrebiteľom za úkony notára, ak sú veriteľovi známe, q)informácie o právach podľa § 15 a podmienky ich uplatnenia, r)právo na splatenie spotrebiteľského úveru pred lehotou splatnosti, postup pri takom splatení spotrebiteľského úveru a spôsob určenia výšky poplatku za splatenie spotrebiteľského úveru pred lehotou splatnosti podľa § 16, s)spôsob zániku záväzku zo zmluvy o spotrebiteľskom úvere, t)informáciu o možnosti mimosúdneho riešenia sporov zo zmluvy o spotrebiteľskom úvere, u)právo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v)názov a adresu príslušného orgánu dohľadu podľa § 23. 14. Podľa ust. § 11 ods.1 cit zákona poskytnutý spotrebiteľský úver sa považuje za bezúročný a bez poplatkov, ak a)zmluva o spotrebiteľskom úvere nemá písomnú formu podľa § 9 ods. 1, b)zmluva o spotrebiteľskom úvere neobsahuje náležitosti podľa § 9 ods. 2 písm. d), e), g) až i), l) a p), c)zmluva o spotrebiteľskom úvere formou povoleného prečerpania, ktorý sa musí splatiť na požiadanie alebo do troch mesiacov, neobsahuje náležitosti podľa § 9 ods. 2 písm. d), e), g) a § 10 ods. 1 písm. b) a c) alebo d)v zmluve o spotrebiteľskom úvere je uvedená nesprávne ročná percentuálna miera nákladov v neprospech spotrebiteľa,</w:t>
      </w:r>
    </w:p>
    <w:p>
      <w:r>
        <w:t>e)veriteľ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f)veriteľ v zmluve o spotrebiteľskom úvere neuvedie všetky plnenia, ktoré pre spotrebiteľa vyplývajú z poskytnutia spotrebiteľského úveru alebo s ním súvisia, g)ročná percentuálna miera nákladov spotrebiteľského úveru prekračuje najvyššiu prípustnú výšku odplaty stanovenej podľa osobitných predpisov. 15.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16. Podľa ust. § 11 ods. 3 citovaného zákona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17. Podľa ustanovenia § 52 ods. 1,2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18. Podľa ust. § 53 ods. 1OZ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Podľa ust. § 53 ods. 2,3OZ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20.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w:t>
      </w:r>
    </w:p>
    <w:p>
      <w:r>
        <w:t>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21. Podľa ust. § 53 ods. 5 OZ neprijateľné podmienky upravené v spotrebiteľských zmluvách sú neplatné. 22.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23. Podľa § 39 Občianskeho zákonníka, neplatný je právny úkon, ktorý svojím obsahom alebo účelom odporuje zákonu alebo ho obchádza alebo sa prieči dobrým mravom. 24.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25.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26.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27. Podľa ust. § 17 ods. 1 písm. 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w:t>
      </w:r>
    </w:p>
    <w:p>
      <w:r>
        <w:t>banky, a prechádza alebo postupuje sa pohľadávka po konečnom termíne splatnosti spotrebiteľského úveru alebo pohľadávka, ktorá sa stala splatnou pred termínom konečnej splatnosti spotrebiteľského úveru. 28. Podľa ust. § 17 ods. 2 písm. a) zákona č. 129/2010 Z.z.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29.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 30.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31.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32. Súd zistil, že medzi žalobcom, veriteľom a žalovanou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33. Súd mal v danej právnej veci za preukázané, že žalobca na základe zmluvy o spotrebiteľskom úvere poskytol žalovanej finančné prostriedky vo výške 808,90 eur, a žalovaná sa zaviazala poskytnutý úver žalobcovi splatiť v 36 splátkach vo výške 30 eur mesačne. RPMN bola 22,26 %, výška úrokovej sadzby 22,26 %. Celkové náklady spotrebiteľa predstavujú sumu 271,10 eur. 34. Z predložených listinných dokladov mal súd ďalej za preukázané, že žalovaná v prospech veriteľa uhradila finančné prostriedky vo výške 240 eur do podania žaloby. 35.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36.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w:t>
      </w:r>
    </w:p>
    <w:p>
      <w:r>
        <w:t>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37. Súd preskúmal predloženú zmluvu o spotrebiteľskom úvere v časti dohodnutého úroku. Súd považoval celý úver za bezúročný, a zmluvu v časti dohody o úrokoch vyhodnotil za neplatnú. 38. Podľa obsahu zmluvy medzi stranami sporu bol dohodnutý úrok 22,26 % ročne. Čo sa týka výšky úrokovej sadzba uvedenej a dohodnutej v zmluve na výške 22,26 %. Súd zisťoval výšku úrokovej sadzby z úverov obdobných v rozhodnom období na internetovej stránke Národnej banky Slovenska a zistil, že výška pri obdobných úveroch v rozhodnom období bola 3,13 % ročne. Dohodnutá výška v danom prípade predstavuje viac ako dvojnásobok výšky úrokovej sadzby za ktorú poskytovali banky úvery v rozhodnom čase teda v čase uzavretia zmluvy. Preto je podľa názoru súdu dohoda o úroku v rozpore s dobrými mravmi a preto v zmysle cit. zákonných ustanovení je táto časť zmluvy neplatná. Z neplatnej dohody nemôže vzniknúť právo na plnenie. 39.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40. Súd poukazuje na rozsudok Krajského súdu v Prešove sp.zn. 3Co/114/2014 zo dňa 05.11.2014-65. Vo vyššie uvedených rozhodnutiach tak súd považoval za rozporné s dobrými mravmi poskytnutie úveru spotrebiteľovi za cenu prevyšujúcu o 100% priemernú cenu porovnateľných úverov poskytovaných bankami. 41. V danom prípade ročná sadzba úroku dohodnutého medzi účastníkmi predstavuje 22,26 %, pričom úroky pri porovnateľných úveroch poskytované bankami v rozhodnom období boli 3,13 %. V danom prípade teda ide o neprimerané vysoké úroky, ktoré boli dojednané v rozpore dobrými mravmi, preto je s poukazom na ust. §39 OZ (Občianskeho zákonníka) zmluva o úvere v časti odplaty neplatným právnym úkonom.62. „Aj keď podľa slovenskej právnej úpravy nie je civilnoprávna úžera explicitne upravená, odporuje dobrým mravom a ustanoveniu § 39 OZ. Je možné tiež takúto výšku úrokov považovať za úžeru.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septembra2013 č. k. 3Co 151/201363. Z vyššie citovaného rozhodnutia tiež vyplýva, že „Odvolací súd považuje za rozporné s dobrými mravmi, ak sa poskytne spotrebiteľovi úver za cenu prevyšujúcu o 100%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únie).“64. „Výška zmluvných úrokov, pokiaľ tieto úroky prevýšia priemer úrokov na trhu pri porovnateľnom úvere o viac ako 100 % je neprijateľná</w:t>
      </w:r>
    </w:p>
    <w:p>
      <w:r>
        <w:t>a odporuje dobrým mravom. Prevýšenie úrokov o 100 % oproti priemeru úrokov za úvery poskytované bankami je netolerovateľné za žiadnych okolností. 42. Vzhľadom na vyššie uvedené závery súd považoval dohodu o úrokoch vo výške 22,26 eur za absolútne neplatnú, nakoľko sa prieči dobrým mravom a súd takto dohodnutú odplatu považoval aj za neprimeranú v zmysle § 53 a § 54 Občianskeho zákonníka. 43. Súd sa zaoberal a skúmal platnosť vyhlásenia predčasnej splatnosti úveru a tým, či došlo k zosplatneniu dlhu ako aj to, že zosplatnenie dlhu bolo vykonané v súlade so zákonom a či je platné, či má právny účinky predpokladané zákonom. 44. Žalobca nepreukázal súdu doručenie vyhlásenia predčasnej splatnosti úveru osobne žalovanej. Súdu doručil a preukázal len doručenie výzvy v ktorej by upozornil žalovanú na možnosť vyhlásenia úveru za predčasne splatný, no nie samotného vyhlásenia predčasnej splatnosti. 45. Súd vykonaným dokazovaním zistil, že jednostranné úkony realizované žalobcu nie sú v súlade so zákonom z viacerých dôvodov. Jednak preto, že neboli dourčované v súlade so zákonom, respektíve ich doručenie a prevzatie dlžníkom žalobca v konaní nepreukázal a z dôvodu, že vyhlásenie predčasnej splatnosti neobsahuje konkrétnu splátku, pre ktorú jednorazovo a predčasne veriteľ zosplatnil celý dlh. 46.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 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47. Súd poukazuje aj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48. Zo strany žalobcu podľa súdu došlo k absolútne neplatnému zosplatneniu celého úveru. V zosplatnení úveru v liste zo dňa 26.11.2021 absentuje špecifikácia konkrétnej splátky, pre ktorú došlo k zosplatneniu úveru. Ani v liste zo dňa 22.09.2021, ktorým upozornil žalovaných dlžníka na omeškanie nie je uvedené s ktorou konkrétnou splátkou za ktorý mesiac sa mal dlžník dostať do omeškania. 49.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 špecifikáciu konkrétnej splátky, pre ktorú k zosplatneniu došlo. Takto tomu v danom prípade podľa súdu nebolo. Z obsahu úkonov, kde je uvedené, že dlžník sa dostal do omeškania s úhradou splátok vrátane splátky za mesiaca október nemožno jednoznačne vyvodiť to, s akou splátkou sa dostal do omeškania.</w:t>
      </w:r>
    </w:p>
    <w:p>
      <w:r>
        <w:t>Jej uvedenie je nevyhnuté aj pre počítanie lehôt podľa ust. § 53 ods. 9 OZ . To tiež nie je možné preskúmať. 50. Žalobca zároveň nepreukázal doručenie vyhlásenia predčasnej splatnosti úveru. Podľa súdu preto vyhlásenie predčasnej splatnosti nie je platné a nemá právne účinky predpokladané zákonom. Preto žalobca nemôže požadovať jednorázové splatenie celého dlhu ale len splatných splátok. Ku dňu podania žaloby však boli splatné všetky splátky. 51. Keďže úver bol vo výške 808,90 eur a považoval ho za bezúročný z vyššie uvedených dôvodov a úhrady boli v sume 240 eur, dlh žalovanej ku dňu podania žaloby tak mohol byť rozdiel medzi sumou úveru a úhradami žalovanej. 52. Súd sa však zaoberal a skúmal ex offo vzhľadom na to, že ide o zmluvu o spotrebiteľskom úvere platnosťou vyhlásenia predčasnej splatnosti úveru a tým, či došlo platne k zosplatneniu dlhu ako aj to, či zosplatnenie dlhu bolo vykonané v súlade so zákonom a teda či je platné, či má právny účinky predpokladané zákonom. 53.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54. Podľa čl. 8 CSP strany sporu sú povinné označiť skutkové tvrdenia dôležité pre rozhodnutie vo veci a podoprieť svoje tvrdenia dôkazmi, a to v súlade s princípom hospodárnosti a podľa pokynov súdu. 55. Podľa čl. 17 CSP súd postupuje v konaní tak, aby vec bola čo najrýchlejšie prejednaná a rozhodnutá, predchádza zbytočným prieťahom, koná hospodárne a bez zbytočného a neprimeraného zaťažovania strán sporu a iných osôb. 56. Podľa ust. § 150 ods. 1,2 CSP strany majú povinnosť pravdivo a úplne uvádzať podstatné a rozhodujúce skutkové tvrdenia týkajúce sa sporu. Na zistenie podstatných a rozhodujúcich skutočností môže súd strany požiadať o ďalšie skutkové tvrdenia. 57. Podľa ust. § 151ods, 1,2 skutkové tvrdenia strany, ktoré protistrana výslovne nepoprela, sa považujú za nesporné. Ak strana poprie skutkové tvrdenia, ktoré sa týkajú jej konania alebo vnímania, uvedie vlastné tvrdenia o predmetných skutkových okolnostiach, inak je popretie neúčinné. 58. Súd vykonaným dokazovaním zistil, že žalobca nepreukázal súdu doručenie vyhlásenia predčasnej splatnosti úveru osobne do rúk žalovanej . Súdu doručil doručenku z predžalobnej upomienky v ktorej upozornil žalovanú na možnosť vyhlásenia úveru za predčasne splatný. 59. Žalobca však nepreukázal doručenie samotného vyhlásenia predčasnej splatnosti osobne do rúk žalovanej. K tejto písomnosti nepredložil doručenku svedčiacu o prevzatí tejto výzvy. Súd poukazuje, že dôkazné bremeno je v tomto smere na strane žalobcu. Svoje tvrdenie, že listina jej bola doručená musí preukázať, čo neurobil. Podľa súdu preto vyhlásenie predčasnej splatnosti nie je platné a nemá právne účinky predpokladané zákonom. Žalobca, veriteľ musí preukázať doručenie oboch listín. 60. V tomto smere súd poukazuje rozhodnutia súdov SR a to rozhodnutia OS Vranov n/T 3Csp/156/2020, z 1.12.2021, rozsudok Okresného súdu Vranov nad Topľou, sp. zn. 11Csp/30/2020, z 14.12.2020, alebo rozsudok Okresného súdu Prešov, sp. zn.7Csp/218/2020, z 6.9 .2021, rozsudok Okresného súdu Svidník, sp. zn. 2Csp/49/2020, z 19.1.2022. 61. Súd poukazuje na rozsudok Krajského súdu Prešov, sp. zn. 3CoCsp/45/2021, z 2.2.2022 podľa ktorého: „ 20. Z obsahu spisu nevyplýva, aby podmienka predchádzajúcej písomnej výzvy zo strany Všeobecnej úverovej banky, a. s. bola dodržaná. Dôkaz o tom, aby výzva bola žalovanej doručená, žalobca nepredložil, a preto v konaní túto skutočnosť žalobca nepreukázal. Žalobca nepredložil</w:t>
      </w:r>
    </w:p>
    <w:p>
      <w:r>
        <w:t>výzvu, ktorá by bola adresovaná žalovanej a za splnenie podmienky predchádzajúcej výzvy nemožno považovať ani „Oznámenie o vyhlásení okamžitej splatnosti úveru“ zo dňa 24.01.2018. V súvislosti s písomnou výzvou je potrebné uzavrieť, že vo vzťahu k tejto listine v konaní nebolo preukázané, aby táto bola žalovanej doručená. Nepredložením dôkazu o doručení výzvy v zmysle ust § 92 ods. 8 zákona o bankách žalobca neuniesol dôkazné bremeno splnenia tejto povinnosti. Základnou podmienkou konania je aktívna legitimácia žalobcu, a preto žalobca nemôže byť aktívne legitimovaný v tomto konaní, keďže nepreukázal platné postúpenie pohľadávky. Je potrebné poukázať na to, že žalobca musí preukázať, že túto výzvu aj skutočne banka žalovanej doručila. 62. Súd poukazuje na rozsudok Krajského súdu Žilina, sp. zn. 10CoCsp/12/2022, z 28.2.2022 podľa ktorého žalobcu zaťažovalo dôkazné bremeno preukázania, že došlo k platnému zosplatneniu „celého dlhu. Krajský súd poukázal, že doručenie, či už výzvy v zmysle § 53 ods. 9 Obč. zák. alebo samotného zosplatnenia nie je prípustné preukazovať len predložením podacích hárkov, prípadne iných dokladov potvrdzujúcich iba odoslanie písomností. Relevantným je totiž (až) preukázanie, že dotknutá písomnosť sa dostala do dispozičnej sféry adresáta; bližšie napríklad uznesenie Najvyššieho súdu SR sp. zn. 5Cdo 36/2020 z 15.12.2020.“ 63. Preto žalobca nemôže požadovať jednorazové splatenie celého dlhu ale len splatných splátok. Ako vyplýva z prehľadu splátok a úhrada zmluvy , prvá splatná splátka bola dňa 20.11.2020 a posledná splátka bola splatná tak dňa 20.10.2023. Ku dňu podania žaloby boli všetky splátky splatné. Súd preto posudzoval splatnosť každej splátky samostatne. Istina pripadajúca na jednu splátku je 22,47 eur , 808,90 eur /36 splátok. 64. Žaloba bola podaná na súd dňa 25.06.2024, teda ku podania žaloby a ku dňu rozhodnutia boli splatné všetky. 65. Súd sa tiež zaoberal ex offo premlčaním jednotlivých splátok. Splátky, ktoré boli splatné pred 25.06.2021 sú premlčané. Ide o 8 splátok. Nepremlčané sú tak 28 splátok. 66. Žalobca by mal nárok len na nepremlčané a splatne splátky do rozhodnutia súdu a to na istinu z nich. Ide o 28 splátok za obdobie od 20.07.2021 do 20.10.2023, 28 x 22,47 eur. Úver bol vo výške 808,90 eur, po započítaní úhrad 240 eur na dlžnú istinu je dlh tak 568,90 eur. 67. Z obsahu prehľadu splácania úveru vyplýva, že splátky od 20.11.2020 do 21.07.2021 (8 splátok , ktoré boli premlčané ) boli uhradené. To čo bolo naviac zaplatené nad istinu, ktorá pripadá na jednu splátku, súd započítal na dlh z istiny z ďalších splátok. Dlžná suma tak predstavuje sumu 568,90 eur. 68. Teda dlh žalovanej je tak 568,90 eur. 69. Na základe vyššie uvedeného preto súd vyhovel žalobe len čo do sumy 568,90 eur a žalobu v prevyšujúcej časti, čo do istiny ako nedôvodnú zamietol. 70. Žalobca požadoval aj úroky z omeškania a to od 29.05.2021 s odkazom na vyhlásenie predčasnej splatnosti. 71. Súd mal za to, že k tomu dňu 29.05.2021 neboli splatné všetky splátky vzhľadom na neplatnosť vyhlásenia predčasnej splatnosti. Posledná splátka bola podľa zmluvy splatná dňa 02.10.2023. Keďže súd vyhodnotil vyhlásenie predčasnej splatnosti za neplatné, ku dňu 29.05.2021 nemohlo dôjsť k omeškaniu s úhradou celej dlžnej sumy. 72. Ku dňu podania žaloby však boli všetky splátky splatné , posledná splátka bola splatná dňa 20.10.2023, preto do omeškania s úhradou celej sumy sa tak mohla žalovaná dostať až od 21.10.2023. 73. Na základe uvedeného, preto súd priznal žalobcovi úroky z omeškania z dlžnej sumy nepremlčanej istiny, ktorú žalobcovi priznal až od 21.10.2023. Zvyšok nároku žalobcu na úroky z omeškania ako nedôvodný zamietol ako aj nárok na úroky z omeškania z nepriznanej istiny. Ak nie je dôvodná istina, nie je dôvodný ani úrok z omeškania z nej.</w:t>
      </w:r>
    </w:p>
    <w:p>
      <w:r>
        <w:t>74. Podľa § 255 ods. 1 zákona č. 160/2015 Z. z. Civilný sporový poriadok (ďalej len „CSP“), súd prizná strane náhradu trov konania podľa pomeru jej úspechu vo veci. 75. Podľa § 262 ods. 2 CSP o výške náhrady trov konania rozhodne súd prvej inštancie v lehote do 60 dní po právoplatnosti rozhodnutia, ktorým sa konanie končí, samostatným uznesením, ktoré vydá súdny úradník. 76. Súd žalobe čiastočne vyhovel a čiastočne ju zamietol. Úspešnejší bol po prepočte žalobca a to v pomere 80 %, žalovaná bola úspešná v rozsahu 20%. Preto súd úspešnejšiemu žalobcovi priznal trovy konania v pomere jeho úspechu, t.j. 60 % ( 80%-20% ). O výške náhrady trov konania rozhodne súd prvej inštancie v lehote do 60 dní po právoplatnosti rozhodnutia, ktorým sa konanie končí, samostatným uznesením, ktoré vydá súdny úradník.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https://www.kauzis.sk/judikatura/r/ECLI:SK:OSVT:2024:8824201210.2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