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7P/70/2024 z 3. 7. 2024</w:t>
      </w:r>
    </w:p>
    <w:p>
      <w:r>
        <w:t>Uznesenie Okresného súdu Vranov nad Topľou z 3. júla 2024, sp. zn. 7P/70/2024, ECLI:SK:OSVT:2024:8824201280.1</w:t>
      </w:r>
    </w:p>
    <w:p>
      <w:r>
        <w:t>Súd: Okresný súd Vranov nad Topľou</w:t>
      </w:r>
    </w:p>
    <w:p>
      <w:r>
        <w:t>Spisová značka: 7P/70/2024</w:t>
      </w:r>
    </w:p>
    <w:p>
      <w:r>
        <w:t>ECLI: ECLI:SK:OSVT:2024:8824201280.1</w:t>
      </w:r>
    </w:p>
    <w:p>
      <w:r>
        <w:t>Dátum vydania: 3. 7.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7P/70/2024 8824201280 03. 07. 2024 JUDr. Martina Melníková ECLI:SK:OSVT:2024:8824201280.1</w:t>
      </w:r>
    </w:p>
    <w:p>
      <w:r>
        <w:t>Uznesenie Okresný súd Vranov nad Topľou v právnej veci starostlivosti súdu o maloletého, mal. A. B., nar. XX.XX.XXXX, bytom u matky, dieťa matky: A. C. D., nar. XX.XX.XXXX, trvale bytom E. XXX/XX, XXX XX F. G. H. a otca: A. B., nar. XX.XX.XXXX, trvale bytom F. G. H. , doručovacia add. F. D. XX, XXX XX F. D., na návrh v konaní o ustanovenie opatrovníka na podanie návrhu na určenie prípustnosti zapretia otcovstva dieťaťom, takto rozhodol: U s t a n o v u j e Úrad práce, sociálnych vecí a rodiny Vranov nad Topľou, odbor sociálnych vecí, oddelenie sociálnoprávnej ochrany detí a sociálnej kurately, so sídlom Námestie slobody 5, Vranov nad Topľou za kolízneho opatrovníka pre mal. A. B., nar. XX.XX.XXXX na podanie návrhu o prípustnosť zapretia otcovstva a na zastupovanie maloletého v konaní o prípustnosť zapretia otcovstva. odôvodnenie: 1. Úrad práce, sociálnych vecí a rodiny Vranov nad Topľou, odbor sociálnych vecí, oddelenie sociálnoprávnej ochrany detí a sociálnej kurately, so sídlom Námestie slobody 5, Vranov nad Topľou návrhom doručeným tunajšiemu súdu žiadal, aby súd ustanovil kolízneho opatrovníka pre maloleté dieťa na podanie návrhu na určenie prípustnosti zapretia otcovstva dieťaťom. Týmto podaním reagoval na obsah konania sp. zn. 7 P 4/2024 vedeného na Okresnom súde Vranov nad Topľou, kde v rámci zmierovacieho konania rodičia mal. A. sa dohodli vykonaní testov otcovstva, výsledkom ktorého bol, že otcovstvo A. B., nar. XX.XX.XXXX u mal. A. B., nar. XX.XX.XXXX je so 100 % -nou pravdepodobnosťou vylúčené. 2. Z pripojeného spisu tunajšieho súdu sp. zn. 7 P 4/2024 vyplýva, že v rodnom liste mal. A. B., nar. XX.XX.XXXX má zapísaného otca A. B., nar. XX.XX.XXXX a matku A. C. D., nar. XX.XX.XXXX. Test otcovstva bol s výsledkom, že otcovstvo A. B., nar. XX.XX.XXXX u mal. A. B., nar. XX.XX.XXXX je so 100 % -nou pravdepodobnosťou vylúčené. 3. Podľa § 93 ods. 1 Zákona o rodine, muž, ktorého otcovstvo bolo určené súhlasným vyhlásením rodičov, môže otcovstvo pred súdom zaprieť do troch rokov odo dňa jeho určenia, len ak je vylúčené, že by mohol byť otcom dieťaťa; táto lehota sa neskončí pred uplynutím troch rokov od narodenia dieťaťa. 4. Podľa § 93 ods. 2 Zákona o rodine, aj matka dieťaťa môže v rovnakej lehote zaprieť, že otcom dieťaťa je muž, ktorého otcovstvo bolo určené súhlasným vyhlásením rodičov. 5. Podľa § 96 ods. 1 zákona o rodine, ak je to potrebné v záujme dieťaťa a ak uplynula rodičom dieťaťa lehota ustanovená na zapretie otcovstva, môže súd na návrh dieťaťa rozhodnúť o prípustnosti zapretia otcovstva. V tomto konaní musí byť maloleté dieťa zastúpené kolíznym opatrovníkom. 6. Podľa § 31 ods. 1 zákona o rodine, rodičia zastupujú maloleté dieťa pri právnych úkonoch, na ktoré nie je spôsobilé.</w:t>
      </w:r>
    </w:p>
    <w:p>
      <w:r>
        <w:t>7. Podľa § 31 ods. 2 zákona o rodine, žiadny z rodičov nemôže zastupovať svoje maloleté dieťa, ak ide o právne úkony, pri ktorých by mohlo dôjsť k rozporu záujmov medzi rodičmi a maloletým dieťaťom alebo medzi maloletými deťmi zastúpenými tým istým rodičom navzájom; v takom prípade súd ustanoví maloletému dieťaťu opatrovníka, ktorý ho bude v konaní alebo pri určitom právnom úkone zastupovať. 8. Podľa § 31 ods. 4 zákona o rodine, na ustanovenie kolízneho opatrovníka sa primerane použijú ustanovenia §60 a 61. Funkcia kolízneho opatrovníka zaniká ukončením konania alebo vykonaním právneho úkonu, na ktorého účely bol ustanovený. 9. Podľa § 61 ods. 1 a 2 zákona o rodine, opatrovník je povinný vykonávať svoju funkciu v záujme maloletého dieťaťa a súd vymedzí rozsah práv a povinností opatrovníka tak, aby bol splnený účel, na ktorý bol opatrovník ustanovený, a aby boli dostatočne chránené záujmy maloletého dieťaťa. 10. Vykonaným testom otcovstva bolo preukázané, že zapísaný otec v rodnom liste mal. A. nie je jeho otec. Zapísaným rodičom v rodnom liste lehota na zapretie uplynula dňom 27.09.2022 . Je však v záujme dieťaťa, aby v rodnom liste mal zapísaného biologického otca, pričom najprv je potrebné zaprieť otcovstvo k mužovi, ktorý je zapísaný v rodnom liste. Po uplynutí lehoty 3 rokov od narodenia dieťa však najprv súd musí rozhodnúť o tom, či pripustí konanie o zapretie otcovstva aj po uplynutí tejto lehoty. Podľa zákona tento návrh môže podať len maloleté dieťa, ktoré musí byť zastúpené kolíznym opatrovníkom, preto súd maloletému dieťaťu ustanovil kolízneho opatrovníka a vymedzil mu rozsah jeho práv a povinností. Poučenie: Proti tomuto uzneseniu možno podať odvolanie v lehote 15 dní odo dňa jeho doručenia na Okresný súd Vranov nad Topľou, písomne.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https://www.kauzis.sk/judikatura/r/ECLI:SK:OSVT:2024:8824201280.1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