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6P/74/2024 z 19. 7. 2024</w:t>
      </w:r>
    </w:p>
    <w:p>
      <w:r>
        <w:t>Uznesenie Okresného súdu Vranov nad Topľou z 19. júla 2024, sp. zn. 6P/74/2024, ECLI:SK:OSVT:2024:8824201362.2</w:t>
      </w:r>
    </w:p>
    <w:p>
      <w:r>
        <w:t>Súd: Okresný súd Vranov nad Topľou</w:t>
      </w:r>
    </w:p>
    <w:p>
      <w:r>
        <w:t>Spisová značka: 6P/74/2024</w:t>
      </w:r>
    </w:p>
    <w:p>
      <w:r>
        <w:t>ECLI: ECLI:SK:OSVT:2024:8824201362.2</w:t>
      </w:r>
    </w:p>
    <w:p>
      <w:r>
        <w:t>Dátum vydania: 19. 7.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6P/74/2024 8824201362 19. 07. 2024 JUDr. Iveta Mihóková ECLI:SK:OSVT:2024:8824201362.2</w:t>
      </w:r>
    </w:p>
    <w:p>
      <w:r>
        <w:t>Uznesenie Okresný súd Vranov nad Topľou v právnej veci starostlivosti súdu o maloletého A. B., nar. XX.XX.XXXX, umiestneného v Centre pre deti a rodiny C., D. XXX/X, C., toho času pri navrhovateľoch, zastúpeného kolíznym opatrovníkom Úradom práce, sociálnych vecí a rodiny Vranov nad Topľou, odbor sociálnych vecí a rodiny, oddelenie sociálnoprávnej ochrany detí a sociálnej kurately, Námestie slobody 5, Vranov nad Topľou, dieťa rodičov, matky E. B., nar. XX.XX.XXXX, bytom F. XXX/XX G. A. H., toho času E. XXX/ XX, C., a otca I. J., nar. XX.XX.XXXX, bytom E. XXX/XX, C., na návrh navrhovateľov K. L. M., nar. XX.XX.XXXX a N. L., nar. XX.XX.XXXX, obaja trvale bytom A. H. XXXX/XX, H. A. N., toho času A. H. XXX/XX, H. A. N., o nariadenie neodkladného opatrenia, takto rozhodol: N a r i a ď u j e toto neodkladné opatrenie: Súd dočasne z v e r u j e maloletého A. B., nar. XX.XX.XXXX do osobnej starostlivosti navrhovateľov K. L. M., nar. XX.XX.XXXX a N. L., nar. XX.XX.XXXX, obaja trvale bytom A. H. XXXX/XX, H. A. N., toho času A. H. XXX/XX, H. A. N.. U k l a d á navrhovateľom v lehote 30 dní odo dňa doručenia uznesenia podať návrh na začatie konania na zverenie maloletého dieťaťa do pestúnskej starostlivosti alebo do predosvojiteľskej starostlivosti. odôvodnenie: 1. Navrhovatelia sa návrhom podaným na tunajšom súde domáhali nariadenia neodkladného opatrenia, ktorým by súd dočasne zveril maloletého A. B., nar. XX.XX.XXXX do ich osobnej starostlivosti. Svoj návrh odôvodnili tým, že sú vedení Úradom práce, sociálnych vecí a rodiny Prešov v zozname žiadateľov o náhradnú rodinnú starostlivosť. Úradom práce, sociálnych vecí a rodiny Prešov im bol dňa 20.03.2024 vydaný súhlas k nadviazaniu osobného vzťahu s maloletým dieťaťom A. B., nar. XX.XX.XXXX, na základe ktorého sa uskutočnili spoločné stretnutia. Dňa 23.04.2024 sa v Centre pre deti a rodiny C. uskutočnilo prvé stretnutie s dieťaťom, kedy im boli poskytnuté všetky informácie o fyzickom, psychickom a sociálnom vývine maloletého dieťaťa. Maloletý A. reagoval zo začiatku opatrne, po chvíľke sa však začal usmievať a hrať. Bol pokojný, pozitívne naladený, kooperoval s nimi, maloletého si ihneď zamilovali. Ďalšie interakčné osobné stretnutia sa uskutočnili v dňoch 29.04.2024 a 03.05.2024. Keďže interakčný proces napredoval so súhlasom centra pre deti a rodiny, bol dieťaťu umožnený krátkodobý pobyt v ich domácnosti, a to od 03.05.2024 do 07.05.2024. Vzhľadom na to, že si počas pobytu dieťaťa utvrdili svoj postoj v poskytovaní starostlivosti dieťaťu, súhlasili s pokračovaním interakčného procesu, pobyt maloletého A. bol predĺžený a maloletý je u nich doposiaľ. Maloletý A. sa stal súčasťou ich rodiny. Po dôkladnom zvážení dospeli k záveru, že maloletému A. majú záujem zabezpečiť adekvátnu starostlivosť a výchovu. 2. Z rodného listu maloletého dieťaťa vyplýva, že maloletý A. B. sa narodil dňa XX.XX.XXXX z matky E. B., nar. XX.XX.XXXX a otca I. J., nar. XX.XX.XXXX.</w:t>
      </w:r>
    </w:p>
    <w:p>
      <w:r>
        <w:t>3. Rozsudkom Okresného súdu Vranov nad Topľou č. k. 6P/140/2023 - 25 zo dňa 09.11.2023 bola maloletému A. B., nar. XX.XX.XXXX nariadená ústavná starostlivosť, ktorá sa vykonáva v Centre pre deti a rodiny C.. Rozsudok nadobudol právoplatnosť 16.11.2023. 4. Tunajší súd rozsudkom č.k. 6P/60/2024 – 24 zo dňa 27.06.2024 určil, že mal. A. B., nar. XX.XX.XXXX z rodičov E. B., nar. XX.XX.XXXX a otca I. J., nar. XX.XX.XXXX je dieťa osvojiteľné. Rozsudok doposiaľ nie je právoplatný. Z obsahu spisu vyplýva, že matka a otec neprejavujú skutočný záujem o dieťa. Podľa ich vyjadrení nemajú k maloletému A. už žiadnu emocionálnu a vzťahovú väzbu a dieťa nevnímajú ako svoje vlastné. Obaja vyjadrili súhlas so zverením dieťaťa do náhradnej rodinnej starostlivosti. 5. Podľa predloženého rozhodnutia Úradu práce, sociálnych vecí a rodiny B. zo dňa 27.09.2023 manželia O. K. L. M., nar. XX.XX.XXXX a N. L., nar. XX.XX.XXXX boli zapísaní do zoznamu žiadateľov o osvojenie, resp. pestúnsku starostlivosť. 6. Podľa správy Úradu práce, sociálnych vecí a rodiny Prešov manželom N. L. a O. K. L. M. bol vydaný súhlas k nadviazaniu osobného vzťahu s maloletým A. B.. Priebeh nadviazania osobného vzťahu medzi maloletým dieťaťom a žiadateľmi je z psychologického hľadiska hodnotený pozitívne. Prvé stretnutie žiadateľov s dieťaťom sa uskutočnilo v Centre pre deti a rodiny C. dňa 23.4.2024, kedy im boli poskytnuté všetky informácie o fyzickom, psychickom asociálnom vývine maloletého dieťaťa. Maloletý A. reagoval zo začiatku opatrne, po chvíľke sa však začal usmievať a hrať. Bol pokojný, pozitívne naladený, so žiadateľmi kooperoval, žiadatelia ho vedeli zaujať a primerane reagovať, celú situáciu zvládli pokojne, bolo zjavné, že si maloletého A. zamilovali. Priebeh prvého stretnutia bol hodnotený pozitívne, psychológ zariadenia sa vo svojej správe vyjadril, že počas tohto stretnutia pozoroval vzájomné naladenie a záujem žiadateľov o dieťa. Svojim aktívnym a láskavým prístupom si mal. A. získali. Ďalšie interakčné osobné stretnutia sa uskutočnili v dňoch 29.4.2024 a 3.5.2024. Keďže interakčný proces napredoval so súhlasom centra pre deti a rodiny, bol dieťaťu umožnený krátkodobý pobyt v rodine žiadateľov od 3.5.2024 do 7.5.2024. Vzhľadom na to, že manželia L. si počas pobytu dieťaťa v rodine utvrdili svoj postoj v poskytovaní starostlivosti dieťaťu, na základe ich verbálneho súhlasu s pokračovaním interakčného procesu, bol pobyt maloletého A. u žiadateľov predĺžený a dieťa je v ich domácom prostredí doposiaľ. Psychológ centra pre deti a rodiny vo svojej správe uvádza, že žiadatelia starostlivosť o mal. A. príkladne zvládajú. Venujú mu dostatok lásky a pozornosti. Maloletého sa snažia kreatívne zaujať a rozvíjať jeho schopnosti. Manželia sa s dieťaťom postupne zžívajú, vytvárajú si vlastný režim, ktorý je prispôsobený dieťaťu. Starostlivosť o dieťa zvládajú na veľmi dobrej úrovni. Sú empatickí a citliví k potrebám dieťaťa. Mal. A. je živé dieťa, ktoré sa snaží presadiť svoju vôľu, avšak žiadateľov akceptuje a menej protestuje. Reaguje na príkazy a zákazy. Počas prebiehajúcich interakcií, ktoré sa konali v centre pre deti a rodiny a počas pobytu dieťaťa v domácom prostredí, boli zaznamenané pozitívne emócie a ich prirodzené prejavovanie sa. Adaptačný proces dieťaťa aj naďalej prebieha bez výraznejších problémov, v samotnej adaptácii mal. A. napomáha celodenná starostlivosť, ktorú mu poskytujú žiadatelia. Mal. A. sa stal súčasťou rodiny žiadateľov. Príkladne sa o mal. starajú a rozvíjajú ho vo všetkých oblastiach.. Obaja manželia sa dieťaťu dokážu prispôsobiť a snažia sa o to, aby dieťa pri tejto životnej zmene zažívalo čo najmenej diskomfortu. Z psychologického hľadiska je vnímaná ich vzájomná emocionálna väzba, ako pozitívna. Medzi mal. A. a žiadateľmi sa vyvíja pozitívny citový vzťah s dobrou prognózou, vývoj tohto vzťahu je perspektívny. Na základe vzájomných stretnutí, pozorovania a rozhovorov s manželmi sa psychológ centra pre deti a rodiny vyjadril, že manželia majú všetky predpoklady zvládnuť starostlivosť o maloleté dieťa, poskytnúť mu rodinné prostredie plné vzájomnej lásky, sú schopní zabezpečiť jeho všestranný harmonický vývin a odporučil zveriť im maloletého A. B. do náhradnej rodinnej starostlivosti. Úrad práce, sociálnych vecí a rodiny Prešov vzhľadom k pozitívnej interakcii manželov s maloletým A. B. a v súlade so sledovaním jeho najlepšieho záujmu vyrastať v rodine, odporúča zverenie dieťaťa a realizáciu náhradnej rodinnej starostlivosti. 7. Podľa § 324 ods. 1 zákona č. 160/2015 Z. z. Civilného sporového poriadku (ďalej len „CSP“) pred začatím konania, počas konania a po jeho skončení súd môže na návrh nariadiť neodkladné opatrenie. 8. V zmysle § 325 ods. 1 CSP neodkladné opatrenie môže súd nariadiť, ak je potrebné bezodkladne upraviť pomery alebo ak je obava, že exekúcia bude ohrozená. 9. Ako vyplýva z § 329 ods. 1 CSP súd môže rozhodnúť o návrhu na nariadenie neodkladného opatrenia aj bez výsluchu a vyjadrenia účastníkov konania a bez nariadenia pojednávania.</w:t>
      </w:r>
    </w:p>
    <w:p>
      <w:r>
        <w:t>10. V zmysle § 360 ods. 1 zákona č. 161/2015 Z. z. Civilného mimosporového poriadku (ďalej len „CMP“) neodkladné opatrenie možno nariadiť aj bez návrhu v konaniach, ktoré možno začať aj bez návrhu. 11. Podľa § 367 ods. 1 CMP neodkladným opatrením môže súd nariadiť, aby ten, kto má maloletého dočasne pri sebe, maloletého dočasne odovzdal do starostlivosti toho, koho označí súd, alebo do striedavej osobnej starostlivosti. 12. V zmysle § 367 ods. 2 CMP, ak súd neodkladným opatrením nariadi odovzdanie maloletého do starostlivosti zariadenia na výkon rozhodnutia súdu, určí zároveň čas trvania neodkladného opatrenia, a to najdlhšie na šesť mesiacov. 13. V zmysle § 367 ods. 3 CMP o návrhu na nariadenie neodkladného opatrenia rozhodne súd najneskôr do siedmich dní od doručenia návrhu. V tejto lehote súd uznesenie vyhotoví. 14. Podľa § 367 ods. 4 CMP uznesenie o nariadení neodkladného opatrenia je vykonateľné vyhlásením; ak sa nevyhlasuje, je vykonateľné, len čo bolo vyhotovené. 15. V zmysle § 367 ods. 6 CMP, ak do šiestich mesiacov od nariadenia neodkladného opatrenia nebol podaný návrh na začatie konania vo veci samej a súd zistí, že existujú dôvody pre ďalšie zotrvanie maloletého v náhradnej starostlivosti, začne konanie vo veci samej aj bez návrhu. 16. Podľa § 367 ods. 7 CMP súd zruší neodkladné opatrenie, ak sa zmenia pomery alebo ak odpadli dôvody, pre ktoré bolo nariadené. 17. Vychádzajúc z vyššie uvedených skutočností a zároveň zákonných ustanovení dospel súd k záveru, že v danom prípade je dôvod na nariadenie neodkladného opatrenia na základe návrhu navrhovateľov. Neodkladné opatrenie slúži k bezodkladnej úprave pomerov a je namieste ho použiť tam, kde sa vyžaduje okamžitý zásah súdu. 18.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19. Súd sa stotožnil so skutkovými dôvodmi uvádzanými v návrhu na nariadenie neodkladného opatrenia. Bolo preukázané, že v danom prípade je potrebné dočasne upraviť pomery účastníkov konania. Maloleté dieťa je vedené v prehľade detí, ktorému treba sprostredkovať náhradnú rodinnú starostlivosť. Z doložených listinných dôkazov súd zistil, že navrhovatelia, ktorí sú vedení v zozname žiadateľov o náhradnú rodinnú starostlivosť, prejavili vážny záujem o zverenie maloletého dieťaťa do náhradnej rodinnej starostlivosti. Maloletý sa aktuálne nachádza v domácnosti navrhovateľov na základe dohody s Centrom pre deti a rodiny C.. Podľa predloženej správy manželia zvládajú starostlivosť o maloletého na dobrej úrovni. Spĺňajú všetky predpoklady pre prijatie dieťaťa do ich starostlivosti a majú vytvorené vhodné rodinné prostredie pre vývin dieťaťa. Nariadením neodkladného opatrenia bude zabezpečená starostlivosť o maloleté dieťa v rodinnom prostredí a zároveň bude vytvorený vhodný priestor pre vytváranie si vzájomných citových väzieb medzi budúcimi náhradnými rodičmi a maloletým dieťaťom. Keďže navrhovatelia spĺňajú všetky predpoklady pre prijatie dieťaťa do ich osobnej starostlivosti, majú vytvorené vhodné rodinné prostredie pre zdravý vývin maloletého dieťaťa, súd nariadil neodkladné opatrenie v zmysle výrokovej časti tohto uznesenia, sledujúc najlepší záujem maloletého dieťaťa. 20. Súd zároveň uložil navrhovateľom v zmysle § 336 ods. 1 CSP povinnosť podať na príslušnom súde v lehote 30 dní od doručenia tohto uznesenia návrh vo veci samej, a to buď návrh na zverenie maloletého dieťaťa do pestúnskej starostlivosti alebo predosvojiteľskej starostlivosti.</w:t>
      </w:r>
    </w:p>
    <w:p>
      <w:r>
        <w:t>Poučenie: Proti tomuto uzneseniu možno podať odvolanie v lehote 15 dní odo dňa jeho doručenia na Okresný súd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https://www.kauzis.sk/judikatura/r/ECLI:SK:OSVT:2024:8824201362.2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