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7P/77/2024 z 11. 9. 2024</w:t>
      </w:r>
    </w:p>
    <w:p>
      <w:r>
        <w:t>Uznesenie Okresného súdu Vranov nad Topľou z 11. septembra 2024, sp. zn. 7P/77/2024, ECLI:SK:OSVT:2024:8824201446.2</w:t>
      </w:r>
    </w:p>
    <w:p>
      <w:r>
        <w:t>Súd: Okresný súd Vranov nad Topľou</w:t>
      </w:r>
    </w:p>
    <w:p>
      <w:r>
        <w:t>Spisová značka: 7P/77/2024</w:t>
      </w:r>
    </w:p>
    <w:p>
      <w:r>
        <w:t>ECLI: ECLI:SK:OSVT:2024:8824201446.2</w:t>
      </w:r>
    </w:p>
    <w:p>
      <w:r>
        <w:t>Dátum vydania: 11. 9. 2024</w:t>
      </w:r>
    </w:p>
    <w:p>
      <w:r>
        <w:t>Forma: Uznesenie</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7P/77/2024 8824201446 11. 09. 2024 JUDr. Martina Melníková ECLI:SK:OSVT:2024:8824201446.2</w:t>
      </w:r>
    </w:p>
    <w:p>
      <w:r>
        <w:t>Uznesenie Okresný súd Vranov nad Topľou v právnej veci manželky (navrhovateľka): A. B., nar. XX.XX.XXXX, trvale bytom C. D. XX, XXXXX D., právne zast.: Mgr. František Chochol, advokát, so sídlom Kalinčiakova 10, 093 01 Vranov nad Topľou, proti manželovi, ktorý návrh nepodal: A. B., nar. XX.XX.XXXX, trvale bytom C. D. XX, XXX XX D., za účasti mal. dieťaťa: mal. E. B., nar. XX.XX.XXXX, bytom pri matke, zastúpený kolíznym opatrovníkom Úradom práce, sociálnych vecí a rodiny vo Vranove nad Topľou, odbor sociálnych vecí a rodiny, oddelenie sociálnoprávnej ochrany detí a sociálnej kurately, Námestie slobody 5, Vranov nad Topľou v konaní o rozvod manželstva a úpravu práv a povinností rodičov k maloletému dieťaťu na čas po rozvode, takto rozhodol: Súd konanie z a s t a v u j e. Žiaden z účastníkov n e m á nárok na náhradu trov konania. odôvodnenie: 1.Podľa § 221 písm. a) Civilného sporového poriadku písomné vyhotovenie uznesenia nemusí obsahovať odôvodnenie, ak je na pojednávaní vyhlásené uznesenie za prítomnosti všetkých strán alebo ich zástupcov, ktorí sa vzdajú odvolania. 2.Toto uznesenie neobsahuje odôvodnenie, pretože po jeho vyhlásení sa účastníci vzdali práva odvolania. Poučenie: Proti tomuto uzneseniu odvolanie nie je prípustné, pretože účastníci konania sa po jeho vyhlásení vzdali práva podať odvolanie a uznesenie nadobudne právoplatnosť dňom jeho doručenia.</w:t>
      </w:r>
    </w:p>
    <w:p/>
    <w:p>
      <w:r>
        <w:t>Zdroj: KAUZIS.SK – https://www.kauzis.sk/judikatura/r/ECLI:SK:OSVT:2024:8824201446.2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