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8P/101/2024 z 24. 10. 2024</w:t>
      </w:r>
    </w:p>
    <w:p>
      <w:r>
        <w:t>Rozsudok Okresného súdu Vranov nad Topľou z 24. októbra 2024, sp. zn. 8P/101/2024, ECLI:SK:OSVT:2024:8824201855.3</w:t>
      </w:r>
    </w:p>
    <w:p>
      <w:r>
        <w:t>Súd: Okresný súd Vranov nad Topľou</w:t>
      </w:r>
    </w:p>
    <w:p>
      <w:r>
        <w:t>Spisová značka: 8P/101/2024</w:t>
      </w:r>
    </w:p>
    <w:p>
      <w:r>
        <w:t>ECLI: ECLI:SK:OSVT:2024:8824201855.3</w:t>
      </w:r>
    </w:p>
    <w:p>
      <w:r>
        <w:t>Dátum vydania: 24. 10. 2024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8P/101/2024 8824201855 24. 10. 2024 JUDr. Silvia Šviderská ECLI:SK:OSVT:2024:8824201855.3</w:t>
      </w:r>
    </w:p>
    <w:p>
      <w:r>
        <w:t>ROZSUDOK V MENE SLOVENSKEJ REPUBLIKY Okresný súd Vranov nad Topľou sudkyňou JUDr. Silviou Šviderskou v právnej veci starostlivosti súdu o maloletých, maloletý A. B., nar. XX.XX.XXXX, toho času Centrum pre deti a rodiny A., zastúpený kolíznym opatrovníkom Úradom práce, sociálnych vecí a rodiny C. D. E., D. F. X, C. D. E., za účasti rodičov, matky: F. G., nar. XX.XX.XXXX, bytom H. XXX/XX, F., zastúpenej procesným opatrovníkom I. B., nar. XX.XX.XXXX, bytom H. XXX/XX, F., otca: I. B., nar. XX.XX.XXXX, bytom H. XXX/XX, F., o nariadenie ústavnej starostlivosti t a k t o rozhodol: I. Súd n a r i a ď u j e ústavnú starostlivosť u maloletého A. B., ktorá sa bude vykonávať v Centre pre deti a rodiny A., J. D. XXX/X, A..</w:t>
      </w:r>
    </w:p>
    <w:p>
      <w:r>
        <w:t>nar. XX.XX.XXXX,</w:t>
      </w:r>
    </w:p>
    <w:p>
      <w:r>
        <w:t>II. Rodičia sú p o v i n n í platiť výživné na maloleté dieťa vo výške 30% zo sumy životného minima na nezaopatrené neplnoleté dieťa podľa osobitného predpisu, vždy do 30.dňa toho ktorého mesiaca vopred na účet Centra pre deti a rodiny A.. III. U r č u j e rodičom maloletých detí lehotu 24 mesiacov na úpravu ich rodinných a sociálnych pomerov tak, aby mohli osobne vykonávať starostlivosť o maloleté dieťa. IV. Žiaden z účastníkov n e m á nárok na náhradu trov konania. odôvodnenie: 1. Podľa § 221 písm. a) Civilného sporového poriadku písomné vyhotovenie rozsudku nemusí obsahovať odôvodnenie, ak je na pojednávaní vyhlásený rozsudok za prítomnosti všetkých strán alebo ich zástupcov, ktorí sa vzdajú odvolania. Poučenie: Proti tomuto rozhodnutiu odvolanie nie je prípustné, pretože účastníci konania sa po jeho vyhlásení vzdali práva podať odvolanie a rozhodnutie nadobudne právoplatnosť dňom jeho doručenia. Ak nebude povinnosť uložená týmto rozhodnutím splnená v stanovenej lehote, možno sa jej splnenia domáhať návrhom na vykonanie exekúcie podľa osobitného zákona.</w:t>
      </w:r>
    </w:p>
    <w:p/>
    <w:p>
      <w:r>
        <w:t>Zdroj: KAUZIS.SK – https://www.kauzis.sk/judikatura/r/ECLI:SK:OSVT:2024:8824201855.3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