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10Er/672/2001 z 8. 8. 2025</w:t>
      </w:r>
    </w:p>
    <w:p>
      <w:r>
        <w:t>Uznesenie Okresného súdu Vranov nad Topľou z 8. augusta 2025, sp. zn. 10Er/672/2001, ECLI:SK:OSVT:2025:8801898261.2</w:t>
      </w:r>
    </w:p>
    <w:p>
      <w:r>
        <w:t>Súd: Okresný súd Vranov nad Topľou</w:t>
      </w:r>
    </w:p>
    <w:p>
      <w:r>
        <w:t>Spisová značka: 10Er/672/2001</w:t>
      </w:r>
    </w:p>
    <w:p>
      <w:r>
        <w:t>ECLI: ECLI:SK:OSVT:2025:8801898261.2</w:t>
      </w:r>
    </w:p>
    <w:p>
      <w:r>
        <w:t>Dátum vydania: 8. 8.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10Er/672/2001 8801898261 08. 08. 2025 JUDr. Michal Gedor ECLI:SK:OSVT:2025:8801898261.2</w:t>
      </w:r>
    </w:p>
    <w:p>
      <w:r>
        <w:t>Uznesenie Okresný súd Vranov nad Topľou v exekučnej veci oprávneného: Sociálna poisťovňa so sídlom v Bratislave, pobočka Vranov nad Topľou, Rázusova 128, 093 01 Vranov nad Topľou, IČO: 30807484, proti povinnému: TJ Stavbár Vranov nad Topľou, Sídlisko II 1233/29, 093 01 Vranov nad Topľou, IČO: 17076200, o vymoženie 14,34 eur s príslušenstvom, súdnym exekútorom JUDr. Stanislavom Moskvičom, exekútorský úrad Prešov, takto rozhodol: I. Súd u r č u j e, že na základe zákona č. 233/2019 Z.z. o ukončení niektorých exekučných konaní a o zmene a doplnení niektorých zákonov došlo k zastaveniu starej exekúcie vedenej na Okresnom súde Vranov nad Topľou pod sp.zn. 10Er/672/2001. II. Súdnemu exekútorovi trovy exekúcie n e p r i z n á v a. odôvodnenie: 1. Na základe návrhu oprávneného a poverenia Okresného súdu Vranov nad Topľou zo dňa 21.05.2001 začal súdny exekútor exekúciu o vymoženie 14,34 eur s príslušenstvom. 2. Dňa 06.06.2020 vydal súdny exekútor upovedomenie o zastavení starej exekúcie EX 340/2001, voči ktorému podala v zákonnej lehote spoločnosť Slovenská konsolidačná, a.s. námietky, keďže nie je účastníkom konania. 3. Dňa 27.06.2025 súd uznesením č.k. 10Er/672/2001 -24 vyhovel námietkam spoločnosti Slovenská konsolidačná, a.s. a zrušil upovedomenie o zastavení starej exekúcie EX 3340/2001. Súd mal za to, že súdny exekútor neuviedol v upovedomení o zastavení starej exekúcie správneho oprávneného. Uznesenie nadobudlo právoplatnosť dňa 22.07.2025. 4. Nakoľko bolo právoplatne zrušené upovedomenie o zastavení starej exekúcie EX 340/2001, súd pristúpil k zastaveniu starej exekúcie. 5. Podľa § 2 ods.1 zákona č.233/2019 Z.z. o ukončení niektorých exekučných konaní a o zmene a doplnení niektorých zákonov : Stará exekúcia sa týmto zákonom zastavuje, ak a) uplynula rozhodná doba a nejde o starú exekúciu podľa odseku 2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 c) zastavenie starej exekúcie navrhol oprávnený alebo d) dôvod na zastavenie starej exekúcie vyplýva z osobitného predpisu upravujúceho konkurzné konanie; na tento účel platí, že stará exekúcia sa zastavila vznikom dôvodu na jej zastavenie.</w:t>
      </w:r>
    </w:p>
    <w:p>
      <w:r>
        <w:t>6. Podľa § 2 ods.2 zákona č.233/2019 Z.z. o ukončení niektorých exekučných konaní a o zmene a doplnení niektorých zákonov: Stará exekúcia sa podľa odseku 1 písm. a) nezastavuje, ak ide o a) vymoženie pohľadávky na výživnom 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 d) vymoženie plnenia priznaného rozhodnutím inštitúcie, orgánu, úradu a agentúry Európskej únie e) vymoženie plnenia priznaného rozhodnutím správneho orgánu vo veci porušenia pravidiel hospodárskej súťaže podľa osobitného predpisu f) starú exekúciu, v ktorej bol v posledných 18 mesiacoch predo dňom, keď sa má stará exekúcia podľa tohto zákona zastaviť, dosiahnutý výťažok spolu aspoň vo výške 15 eur g) starú exekúciu, v ktorej je povinným ten, koho majetkové pomery ako dlžníka nemožno usporiadať podľa osobitného predpisu upravujúceho konkurzné konanie 7. Podľa § 3 ods.1 zákona č.233/2019 Z.z. o ukončení niektorých exekučných konaní a o zmene a doplnení niektorých zákonov Rozhodnou dobou je doba piatich rokov. Rozhodná doba plynie odo dňa doručenia prvotného poverenia na vykonanie exekúcie súdnemu exekútorovi (ďalej len „exekútor“), ak § 4 neustanovuje inak; na zmenu exekútora sa neprihliada. Ak v rozhodnej dobe nedošlo k vymoženiu celého vymáhaného nároku, platí, že sa nezistil majetok, ktorý by stačil aspoň na úhradu trov starej exekúcie (§3 ods.2 zákona). 8. Podľa § 4 ods.1 zákona č.233/2019 Z.z. o ukončení niektorých exekučných konaní a o zmene a doplnení niektorých zákonov,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9. Podľa § 5 ods.1 zákona č.233/2019 Z.z. o ukončení niektorých exekučných konaní a o zmene a doplnení niektorých zákonov,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10. Podľa § 5 ods.2 zákona č.233/2019 Z.z. o ukončení niektorých exekučných konaní a o zmene a doplnení niektorých zákonov, Upovedomenie o zastavení starej exekúcie obsahuje: a) označenie oprávneného a povinného b) spisovú značku exekútora a spisovú značku súdu c) dátum doručenia prvotného poverenia na vykonanie starej exekúcie exekútorovi d) zákonné ustanovenie, podľa ktorého došlo k zastaveniu starej exekúcie, slovné vyjadrenie dôvodu zastavenia starej exekúcie a stručný opis skutočností, ktoré zastavenie starej exekúcie odôvodňujú e) výšku vymoženej pohľadávky oprávneného a výšku vymožených trov oprávneného f) výšku vymožených trov exekútora v členení na odmenu exekútora, náhradu hotových výdavkov, náhradu za stratu času a daň z pridanej hodnoty, ak je exekútor platiteľom dane z pridanej hodnoty; ustanovenia o konečnom vyúčtovaní sa nepoužijú g) výzvu na úhradu paušálnych trov starej exekúcie exekútora vzniknutých v súvislosti so zastavením starej exekúcie podľa tohto zákona (ďalej len „paušálne trovy“), ak exekútor paušálne trovy uplatňuje h) poučenie oprávneného o možnosti a o lehote na podanie námietok proti upovedomeniu o zastavení starej exekúcie a poučenie o vykonateľnosti podľa § 6 ods. 3 11. Podľa § 6 ods. 1 zákona č.233/2019 Z.z. o ukončení niektorých exekučných konaní a o zmene a doplnení niektorých zákonov,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</w:t>
      </w:r>
    </w:p>
    <w:p>
      <w:r>
        <w:t>paušálnych trov o daň z pridanej hodnoty, ktorú je exekútor povinný platiť podľa osobitného predpisu. Na úhradu iných trov starej exekúcie, ako trov uvedených v prvej vete, nemá exekútor nárok. 12. Podľa § 6 ods.2 zákona č.233/2019 Z.z. o ukončení niektorých exekučných konaní a o zmene a doplnení niektorých zákonov, paušálne trovy znáša oprávnený. Exekútor vyzve oprávneného na zaplatenie paušálnych trov v upovedomení o zastavení starej exekúcie, ak exekútor paušálne trovy uplatňuje. 13. Podľa § 6 ods.3 zákona č.233/2019 Z.z. o ukončení niektorých exekučných konaní a o zmene a doplnení niektorých zákonov, upovedomenie o zastavení starej exekúcie s výzvou na úhradu paušálnych trov, na základe ktorej neboli paušálne trovy uhradené do 60 dní od ukončenia exekučného konania, je exekučným titulom. Potvrdenie o vykonateľnosti sa nevyžaduje. 14. Podľa § 6 ods.4 zákona č.233/2019 Z.z. o ukončení niektorých exekučných konaní a o zmene a doplnení niektorých zákonov, exekútor nemá nárok na náhradu paušálnych trov, ak : a) oprávnenému zaslal upovedomenie o zastavení exekúcie po uplynutí lehoty podľa § 5 ods. 3 alebo b) ide o starú exekúciu, ktorá nebola zapísaná v centrálnom registri exekúcií 15. Podľa § 7 ods.1 zákona č.233/2019 Z.z. o ukončení niektorých exekučných konaní a o zmene a doplnení niektorých zákonov, proti upovedomeniu o zastavení starej exekúcie, ktoré bolo vydané v rozpore s týmto zákonom, môže oprávnený podať do 30 dní od jeho doručenia u exekútora námietky. Námietky proti paušálnym trovám nie sú prípustné. 16. Podľa § 7 ods.2 zákona č.233/2019 Z.z. o ukončení niektorých exekučných konaní a o zmene a doplnení niektorých zákonov, námietky spolu s upovedomením o zastavení starej exekúcie predloží exekútor do 30 dní súdu. Ak námietky neboli podané, exekútor do 30 dní od uplynutia lehoty na podanie námietok doručí súdu upovedomenie o zastavení starej exekúcie 17. Podľa § 7 ods.3 zákona č.233/2019 Z.z. o ukončení niektorých exekučných konaní a o zmene a doplnení niektorých zákonov,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18. Podľa § 8 zákona č.233/2019 Z.z. o ukončení niektorých exekučných konaní a o zmene a doplnení niektorých zákonov: Ods.1)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vrátené, Ods.2)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exekúcie, Ods.3) Ukončenie exekučného konania oznámi exekútor oprávnenému, Ods.4) Ak došlo k ukončeniu exekučného konania podľa tohto zákona, exekútor bezodkladne po uplynutí 30 dní od oznámenia podľa odseku 3 zruší všetky úkony smerujúce k zabezpečeniu majetku podliehajúcemu starej exekúcii. To neplatí, ak mu oprávnený v lehote podľa prvej vety osvedčí, že podal opätovný návrh podľa § 9 ods. 1, Ods.5) Ak súd na základe opätovného návrhu vydá poverenie na vykonanie exekúcie, účinky úkonov smerujúcich k zabezpečeniu majetku podliehajúcemu starej exekúcii ostávajú zachované. Exekútor na žiadosť doručí exekútorovi poverenému na základe opätovného návrhu exekučný spis, Ods.6) Ak súd opätovnému návrhu nevyhovie, upovedomí o tom exekútora, ktorý vydal upovedomenie o zastavení starej exekúcie, ktorý bezodkladne zruší všetky úkony smerujúce k zabezpečeniu majetku podliehajúcemu starej exekúcii,</w:t>
      </w:r>
    </w:p>
    <w:p>
      <w:r>
        <w:t>18. Súd na základe zákonných ustanovení §8 ods.2 zákona č.233/2019 Z.z. o ukončení niektorých exekučných konaní a o zmene a doplnení niektorých zákonov určil, že stará exekúcia sa zastavila. Z obsahu spisu je zrejmé, že exekúcia začala doručením poverenia na vykonanie exekúcie súdnemu exekútorovi dňa 29.05.2001 (doručenka zo dňa 29.05.2001 doložená v spise) a teda podľa § 3 ods. 1 zákona č.233/2019 Z.z. o ukončení niektorých exekučných konaní a o zmene a doplnení niektorých zákonov sa jedná o starú exekúciu. Na predmetnú exekúciu sa nevzťahujú žiadne relatívne ani absolútne výnimky v zmysle § 2 ods.2 zákona č.233/2019 Z.z. 19. Nakoľko poverený súdny exekútor nevydal a nezaslal správnemu oprávnenému upovedomenie o zastavení starej exekúcie v zákonom stanovenej lehote, t.j. v lehote do 180 dní od nadobudnutia účinnosti ZoUNEK (t.j. do 29.06.2020), súd má za to, že nespĺňa zákonné podmienky pre priznanie nároku na náhradu paušálnych trov exekúcie v zmysle § 6 ods. 4 ZoUNEK, a preto mu nárok na náhradu paušálnych trov exekúcie nepriznal. 20. Vzhľadom na vyššie uvedené rozhodol súd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https://www.kauzis.sk/judikatura/r/ECLI:SK:OSVT:2025:8801898261.2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