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8Er/314/2004 z 14. 11. 2025</w:t>
      </w:r>
    </w:p>
    <w:p>
      <w:r>
        <w:t>Uznesenie Okresného súdu Vranov nad Topľou z 14. novembra 2025, sp. zn. 8Er/314/2004, ECLI:SK:OSVT:2025:8804115298.2</w:t>
      </w:r>
    </w:p>
    <w:p>
      <w:r>
        <w:t>Súd: Okresný súd Vranov nad Topľou</w:t>
      </w:r>
    </w:p>
    <w:p>
      <w:r>
        <w:t>Spisová značka: 8Er/314/2004</w:t>
      </w:r>
    </w:p>
    <w:p>
      <w:r>
        <w:t>ECLI: ECLI:SK:OSVT:2025:8804115298.2</w:t>
      </w:r>
    </w:p>
    <w:p>
      <w:r>
        <w:t>Dátum vydania: 14.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8Er/314/2004 8804115298 14. 11. 2025 JUDr. Viktória Petrová ECLI:SK:OSVT:2025:8804115298.2</w:t>
      </w:r>
    </w:p>
    <w:p>
      <w:r>
        <w:t>Uznesenie Okresný súd vo Vranove nad Topľou v exekučnej veci oprávneného: : EOS KSI Slovensko, s.r.o., so sídlom Prievozská 2, 821 09 Bratislava, IČO: 35 724 803 proti povinnému: A. A., nar. XX.XX.XXXX, B. C. D. XXX, okr. Vranov nad Topľou, o vymoženie 781,72 eur s príslušenstvom, súdnym exekútorom JUDr. Ladislavom Jakubcom, Exekútorsky úrad Bratislava, takto rozhodol: I. Súd u r č u j e, že došlo k zastaveniu starej exekúcie EX 322/04 k 01.01.2020. II. Súdny exekútor n e m á nárok na náhradu paušálnych trov exekúcie. odôvodnenie: 1. Dňa 08.12.2006 doručil pôvodný súdny exekútor (JUDr. Michal Mazúr) súdu žiadosť o udelenie poverenia na vykonanie exekúcie s prílohami, na základe ktorej mu súd udelil poverenie č. 5713001568* dňa 17.09.2004. 2. Uznesením č.k. 8Er/314/2004-27 zo dňa 08.04.2010 súd pripustil zmenu účastníka na strane oprávneného, pričom do konania vstúpila spoločnosť : EOS KSI Slovensko, s.r.o., so sídlom Prievozská 2, 821 09 Bratislava, IČO: 35 724 803. 3. Uznesením č.k. 8Er/314/2004 -29 zo dňa 11.04.2011 súd vyhovel žiadosti oprávneného o zmenu súdneho exekútora a exekúciou poveril JUDr. Rudolfa Krutého. 4. Podľa §243h zák. č. 233/1995 Z. z. o súdnych exekútoroch a exekučnej činnosti a o zmene a doplnení ďalších zákonov (ďalej len „Exekučný poriadok“), ak tento zákon v § 243i až 243k neustanovuje inak, exekučné konania začaté pred 1. aprílom 2017 sa dokončia podľa predpisov účinných do 31. marca 2017. 5. Podľa § 233a Exekučného poriadku postup ukončenia exekučných konaní začatých pred 1. aprílom 2017 a vedených podľa predpisov účinných do 31. marca 2017 upravuje osobitný zákon. 6. Dňa 1.1.2020 nadobudol účinnosť zákon č. 233/2019 Z. z. o ukončení niektorých exekučných konaní a o zmene a doplnení niektorých zákonov (ďalej len „ZoUNEK“), ktorý upravuje postup ukončenia exekučných konaní začatých pred 1.4.2017 a vedených podľa predpisov účinných do 31.3.2017 a osobitosti podania opätovného návrhu na vykonanie exekúcie, pričom na účely tohto zákona sa starou exekúciu rozumie exekúcia začatá pred 1.4.2017 a vedená podľa predpisov účinných do 31.3.2017 ( § 1 ods. 1 a 2 ZoUNEK). 7. Podľa § 2 ods. 1 ZoUNEK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8. Podľa § 2 ods. 2 ZoUNEK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9. Podľa § 3 ods. 1 ZoUNEK rozhodnou dobou je doba piatich rokov. Rozhodná doba plynie odo dňa doručenia prvotného poverenia na vykonanie exekúcie súdnemu exekútorovi (ďalej len „exekútor“), ak § 4 neustanovuje inak; na zmenu exekútora sa neprihliada. 10. Podľa § 4 ods. 1 ZoUNEK,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11. Podľa § 4 ods. 2 ZoUNEK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12. Podľa § 5 ods. 1 ZoUNEK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13. Podľa § 5 ods. 3 ZoUNEK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14. Podľa § 6 ods. 1 ZoUNEK trovy starej exekúcie exekútora pozostávajú z trov exekútora, ktoré si pred zastavením starej exekúcie z prijatého alebo vymoženého plnenia oprávnene ponechal, a paušálnych trov vo výške 35,00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15. Podľa § 6 ods. 2 ZoUNEK paušálne trovy znáša oprávnený. Exekútor vyzve oprávneného na zaplatenie paušálnych trov v upovedomení o zastavení starej exekúcie, ak exekútor paušálne trovy uplatňuje. 16. Podľa § 6 ods. 4 ZoUNEK exekútor nemá nárok na náhradu paušálnych trov, ak a) oprávnenému zaslal upovedomenie o zastavení exekúcie po uplynutí lehoty podľa § 5 ods. 3 alebo b) ide o starú exekúciu, ktorá nebola zapísaná v centrálnom registri exekúcií. 17. Podľa § 8 ods. 1 ZoUNEK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vrátené. 18. Podľa § 8 ods. 2 ZoUNEK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19. Podľa § 10 ods. 1 ZoUNEK ak tento zákon neustanovuje inak, na postup podľa tohto zákona sa použije Exekučný poriadok, okrem ustanovenia § 53 ods. 3 písm. g).</w:t>
      </w:r>
    </w:p>
    <w:p>
      <w:r>
        <w:t>20. Podľa § 10 ods. 2 ZoUNEK podľa § 7 ods. 3 a ust. § 8 ods. 2 koná a rozhoduje na základe poverenia sudcu vyšší súdny úradník. Proti rozhodnutiu vyššieho súdneho úradníka je prípustná sťažnosť. 21. Súd preštudovaním obsahu súdneho spisu zistil, že v predmetnom konaní podľa § 2 ods. 1 písm. a) ZoUNEK uplynula rozhodná doba. 22. Vychádzajúc z vyššie uvedeného súd konštatuje, že predmetné konanie je exekučným konaním, ktoré sa začalo do 1.4.2017 (poverenie doručené súdnemu exekútorovi dňa 24.09.2004 – doručenka v spise) a je vedené podľa predpisov účinných do 31.3.2017, a teda sa naň vzťahuje ZoUNEK. Súdny exekútor v lehote podľa § 5 ods. 3 ZoUNEK nezaslal oprávnenému upovedomenie o zastavení starej exekúcie a tak súd aj bez návrhu podľa § 8 ods. 2 ZoUNEK rozhodol o tom, že došlo k zastaveniu starej exekúcie. 23. Vzhľadom na skutočnosť, že súdny exekútor nevydal a nezaslal oprávnenému upovedomenie o zastavení starej exekúcie v lehote do 180 dní od nadobudnutia účinnosti tohto zákona, nespĺňa zákonné podmienky pre nárok na náhradu paušálnych trov exekúcie (§ 6 ods. 4 písm. a) ZoUNEK). 24. S poukazom na vyššie uvedené skutočnosti a citované zákonné ustanovenia, súd rozhodol tak, ako to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https://www.kauzis.sk/judikatura/r/ECLI:SK:OSVT:2025:8804115298.2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