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6Er/122/2007 z 2. 4. 2025</w:t>
      </w:r>
    </w:p>
    <w:p>
      <w:r>
        <w:t>Uznesenie Okresného súdu Vranov nad Topľou z 2. apríla 2025, sp. zn. 6Er/122/2007, ECLI:SK:OSVT:2025:8807201256.3</w:t>
      </w:r>
    </w:p>
    <w:p>
      <w:r>
        <w:t>Súd: Okresný súd Vranov nad Topľou</w:t>
      </w:r>
    </w:p>
    <w:p>
      <w:r>
        <w:t>Spisová značka: 6Er/122/2007</w:t>
      </w:r>
    </w:p>
    <w:p>
      <w:r>
        <w:t>ECLI: ECLI:SK:OSVT:2025:8807201256.3</w:t>
      </w:r>
    </w:p>
    <w:p>
      <w:r>
        <w:t>Dátum vydania: 2. 4.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6Er/122/2007 8807201256 02. 04. 2025 JUDr. Tatiana Líšková ECLI:SK:OSVT:2025:8807201256.3</w:t>
      </w:r>
    </w:p>
    <w:p>
      <w:r>
        <w:t>Uznesenie Okresný súd vo Vranove nad Topľou v exekučnej veci oprávneného: Slovenská konsolidačná, a.s., Cintorínska 21, 814 99 Bratislava, IČO: 35 776 005, proti povinnému: A. A. – PROFISTAV S.F., so sídlom Gerlachovská 868/22, 040 01 Košice – Sever, IČO: 37 354 116, o vymoženie 77,40 eur s príslušenstvom, súdnym exekútorom JUDr. Stachom Chladným, Exekútorsky úrad Zvolen, takto rozhodol: I. Súd námietky oprávneného proti Upovedomeniu o zastavení starej exekúcie</w:t>
      </w:r>
    </w:p>
    <w:p>
      <w:r>
        <w:t>z a m i e t a.</w:t>
      </w:r>
    </w:p>
    <w:p>
      <w:r>
        <w:t>II. Súd námietky oprávneného proti paušálnym trovám exekúcie o d m i e t a. odôvodnenie: 1. Na základe návrhu oprávneného a poverenia Okresného súdu Vranov nad Topľou zo dňa 19.02.2007 začal súdny exekútor exekúciu o vymoženie 77,40 eur s príslušenstvom. 2. Uznesením Okresného súdu Vranov nad Topľou, č. k. 6Er/122/2007-16 zo dňa 19.08.2015, ktoré nadobudlo právoplatnosť dňa 03.11.2015, súd pripustil zmenu účastníka konania na strane oprávneného tak, že do exekučného konania na miesto pôvodného oprávneného (Sociálna poisťovňa, pobočka Vranov nad Topľou) vstúpila Slovenská konsolidačná, a.s., so sídlom Bratislava, Cintorínska 21, IČO: 35 776 005. 3. Dňa 29.04.2020 vydal súdny exekútor podľa § 5 v spojení s § 2 ods. 1 písm. a) zákona č.233/2019 Z.z. o ukončení niektorých exekučných konaní a o zmene a doplnení niektorých zákonov (ďalej len „ZoUNEK“) Upovedomenie o zastavení starej exekúcie a výzvu na úhradu trov starej exekúcie č. EX 20242/07. 4. Dňa 24.07.2020 exekútor predložil súdu na rozhodnutie Námietky oprávneného proti Upovedomeniu o zastavení starej exekúcie, ktoré boli doručené exekútorskému úradu v zákonnej lehote. 5. Oprávnený v námietkach uviedol, že Upovedomenie o zastavení starej exekúcie EX 20242/2007 zo dňa 29.04.2020 bolo vydané v rozpore so zákonom č. 233/2019 Z.z. a to z dôvodu, že neuplynula rozhodná doba. Oprávnený je toho názoru, že v predmetnom exekučnom konaní sú vymáhané pohľadávky, u ktorých došlo k ich prekludovaniu, čo zakladá povinnosť súdu ex offo rozhodnúť o zastavení starej exekúcie v zmysle § 57 ods. 1 písm. b) Exekučného poriadku. Rozhodovanie súdu o existencii uvedenej skutočnosti odôvodňujúcej zastavenie starej exekúcie je podľa oprávneného dôvodom na predĺženie rozhodnej doby podľa § 4 ods. 2 písm. b) zákona č. 233/2019 Z.z. S poukazom na uvedené oprávnený navrhuje, aby súd napadnuté upovedomenie o zastavení starej exekúcie zrušil v celom rozsahu a určil, že exekútorovi nevznikol nárok na náhradu paušálnych trov. 6. Podľa § 1 ods. 1 a 2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w:t>
      </w:r>
    </w:p>
    <w:p>
      <w:r>
        <w:t>7. Podľa § 2 ods. 1 písm. a) ZoUNEK, stará exekúcia sa týmto zákonom zastavuje, ak uplynula rozhodná doba a nejde o starú exekúciu podľa odseku 2. 8.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ods. 1 ZoUNEK, rozhodnou dobou je doba piatich rokov. Rozhodná doba plynie odo dňa doručenia prvotného poverenia na vykonanie exekúcie súdnemu exekútorovi (ďalej len "exekútor"), ak § 4 neustanovuje inak; na zmenu exekútora sa neprihliada. 10.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11.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12.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13. V zmysle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Paušálne trovy znáša oprávnený. Exekútor vyzve oprávneného na zaplatenie paušálnych trov v upovedomení o zastavení starej exekúcie, ak exekútor paušálne trovy uplatňuje ( §6 ods. 2 ZoUNEK). 15. Podľa § 6 ods. 4 ZoUNEK, exekútor nemá nárok na náhradu paušálnych trov, ak a) oprávnenému zaslal upovedomenie o zastavení exekúcie po uplynutí lehoty podľa § 5 ods. 3, alebo b) ide o starú exekúciu, ktorá nebola zapísaná v centrálnom registri exekúcií. 16. Podľa § 7 ods. 1 ZoUNEK, proti upovedomeniu o zastavení starej exekúcie, ktoré bolo vydané v rozpore s týmto zákonom, môže oprávnený podať do 30 dní od jeho doručenia u exekútora námietky. Námietky proti paušálnym trovám nie sú prípustné. 17. Podľa § 7 ods. 2 ZoUNEK, námietky spolu s upovedomením o zastavení starej exekúcie predloží exekútor do 30 dní súdu. Ak námietky neboli podané, exekútor do 30 dní od uplynutia lehoty na podanie námietok doručí súdu upovedomenie o zastavení starej exekúcie. 18.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19. Dňa 26.6.2019 schválili poslanci NR SR zákon č. 233/2019 Z.z. o ukončení niektorých exekučných konaní a o zmene a doplnení niektorých zákonov (ďalej len „ZoUNEK“), ktorým sa určujú pravidlá pre ukončenie exekúcií začatých pred 01.04.2017, tzv. staré exekúcie. Týmto zákonom došlo k zavedeniu osobitného procesného mechanizmu zastavenia starých exekúcií priamo zo zákona, pričom technické otázky súvisiace s ukončením exekučných konaní sa zverili súdnemu exekútorovi. 20. Súd mal po preštudovaní spisu za preukázané, že dňa 19.02.2007 bol súdny exekútor poverený vykonávaním exekúcie. Exekútor následne dňa 24.07.2020 predložil súdu na rozhodnutie Námietky oprávneného proti Upovedomeniu o zastavení starej exekúcie EX20242/2007, ktoré bolo súdnym</w:t>
      </w:r>
    </w:p>
    <w:p>
      <w:r>
        <w:t>exekútorom vydané dňa 29.04.2020 podľa § 5 v spojení s § 2 ods. 1 písm. a) ZoUNEK. Súd považoval námietky oprávneného za podané v zákonnom stanovenej lehote. Súd mal ďalej za preukázané, že v predmetnej exekúcií uplynula rozhodná doba piatich rokov odo dňa doručenia prvotného poverenia na vykonanie exekúcie súdnemu exekútorovi, nejde o tzv. absolútnu výnimku podľa § 2 ods. 2 ZoUNEK a ani relatívnu výnimku podľa § 4 ods. 1 a 2 ZoUNEK. Dňa 29.05.2019 doručil oprávnený súdu podnet na zastavenie exekúcie podľa § 57 ods. 1 písm. b) Exekučného poriadku, nakoľko rozhodnutie uplatnené v konaní nie je možné z dôvodu uplynutia času vykonať, o ktorom súd do dnešného dňa nerozhodol. 21. Súd preskúmal podané námietky oprávneného, predmetné upovedomenie súdneho exekútora a konštatuje, že podané námietky sú nedôvodné.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 danom prípade súd námietky oprávneného proti Upovedomeniu o zastavení starej exekúcie EX20424/07 zamietol ako nedôvodné, nakoľko má za to, že exekúcia je zastavená v súlade so zákonom č. 233/2019 Z.z. a to z dôvodov vyššie uvedených. Podľa § 7 ods. 1 veta druhá ZoUNEK má súdny exekútor nárok na náhradu paušálnych trov exekúcie a zo zákonnej dikcie tohto ustanovenia jednoznačne vyplýva, že námietky proti paušálnym trovám nie sú prípustné. Vzhľadom na uvedené skutočnosti a citované zákonné ustanovenia exekučný súd námietky oprávneného proti paušálnym trovám starej exekúcie ako neprípustné odmietol.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https://www.kauzis.sk/judikatura/r/ECLI:SK:OSVT:2025:8807201256.3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