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9Er/204/2007 z 1. 4. 2025</w:t>
      </w:r>
    </w:p>
    <w:p>
      <w:r>
        <w:t>Uznesenie Okresného súdu Vranov nad Topľou z 1. apríla 2025, sp. zn. 9Er/204/2007, ECLI:SK:OSVT:2025:8807202071.2</w:t>
      </w:r>
    </w:p>
    <w:p>
      <w:r>
        <w:t>Súd: Okresný súd Vranov nad Topľou</w:t>
      </w:r>
    </w:p>
    <w:p>
      <w:r>
        <w:t>Spisová značka: 9Er/204/2007</w:t>
      </w:r>
    </w:p>
    <w:p>
      <w:r>
        <w:t>ECLI: ECLI:SK:OSVT:2025:8807202071.2</w:t>
      </w:r>
    </w:p>
    <w:p>
      <w:r>
        <w:t>Dátum vydania: 1. 4.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9Er/204/2007 8807202071 01. 04. 2025 JUDr. Tatiana Líšková ECLI:SK:OSVT:2025:8807202071.2</w:t>
      </w:r>
    </w:p>
    <w:p>
      <w:r>
        <w:t>Uznesenie Okresný súd Vranov nad Topľou v exekučnej veci oprávneného: SR – Ministerstvo vnútra SR, Pribinova 2, 812 72 Bratislava, IČO: 00 151 866, zast. Krajské riaditeľstvo Policajného zboru v Prešove, Štúrova 7, 080 01 Prešov, proti povinnému: A. A., nar. XX.XX.XXXX, trvale bytom B. B. XX, XXX XX C. D. E., o vymoženie 331,93 eur s príslušenstvom, vedenej pred súdnym exekútorom JUDr. Stanislavom Moskvičom, so sídlom Exekútorského úradu v Prešove, o námietkach spoločnosti Slovenská konsolidačná, a.s. proti upovedomeniu o zastavení starej exekúcie, takto rozhodol: I.</w:t>
      </w:r>
    </w:p>
    <w:p>
      <w:r>
        <w:t>Upovedomenie o zastavení starej exekúcie EX 289/2007 zo dňa 17.03.2020 z r u š u j e.</w:t>
      </w:r>
    </w:p>
    <w:p>
      <w:r>
        <w:t>II. Súd u r č u j e, že na základe zákona č. 233/2019 Z.z. o ukončení niektorých exekučných konaní a o zmene a doplnení niektorých zákonov došlo k zastaveniu starej exekúcie vedenej na Okresnom súde Vranov nad Topľou pod sp.zn. 3Er/591/2005. III. Súd súdnemu exekútorovi trovy exekúcie</w:t>
      </w:r>
    </w:p>
    <w:p>
      <w:r>
        <w:t>n e p r i z n á v a.</w:t>
      </w:r>
    </w:p>
    <w:p>
      <w:r>
        <w:t>odôvodnenie: 1. Na základe návrhu oprávneného a poverenia Okresného súdu Vranov nad Topľou zo dňa 28.02.2007 začal súdny exekútor exekúciu o vymoženie 331,93 eur s príslušenstvom. 2. Dňa 17.03.2020 vydal súdny exekútor Upovedomenie o zastavení starej exekúcie EX 289/2007. Proti predmetnému upovedomeniu podal v zákonnej lehote námietky oprávnený v upovedomení : Slovenská konsolidačná, a.s, so sídlom Cintorínska 21, 814 99 Bratislava, IČO: 35 776 005. Tie odôvodnila tým, že nie je účastníkom predmetného exekučného konania na strane oprávneného, nakoľko zmena účastníka konania môže nastať len na základe právoplatného rozhodnutia súdu o zmene účastníka konania. V konaniach začatých pred 01.09.2005, t.j. ešte pred účinnosťou zákona č. 341/2005 Z.z., ktorým bol zmenený a doplnený Exekučný poriadok z ust. § 238 ods. 2 Ex. por. vyplýva, že na konania začaté pred 01.09.2005 možno aplikovať iba ust. § 37 ods. 4 a 5 a nie ust. § 37 ods. 3 uvedeného zákona, podľa ktorého proti inému než tomu, kto je v rozhodnutí označený ako povinný, alebo v prospech iného než toho, kto je v rozhodnutí označený ako oprávnený, možno vykonať exekúciu, len ak sa preukázalo, že naňho prešla povinnosť alebo právo z exekučného titulu podľa § 41 ... . Zároveň podľa § 200 Ex. por. sa na exekučné konanie použijú ustanovenia Civilného sporového poriadku, ak tento zákon neustanovuje inak. Oprávnený poukázal v tejto súvislosti na ustanovenie § 80 ods. 1 a 2 CSP (obdobná úprava bola aj v OSP). Z uvedených zákonných ustanovení vyplýva, že pokiaľ k prevodu práv z exekučného titulu došlo po vydaní poverenia na vykonanie exekúcie v zmysle § 37 ods. 4 Ex. por. pokračuje exekútor vo vykonávaní exekúcie na základe pôvodného poverenia, ku ktorému priloží originál alebo overenú fotokópiu listiny preukazujúcej prevod práv, pričom podľa ods. 5 ak súd zmenu účastníkov konania nepripustí (z čoho vyplýva, že musí o nej rozhodnúť), pokračuje exekútor v konaní s pôvodnými účastníkmi. Súd je však povinný postupovať a rozhodnúť podľa ust. § 80 CSP, z obsahu ktorého vyplýva, že súhlas toho, kto má vstúpiť do konania na strane navrhovateľa</w:t>
      </w:r>
    </w:p>
    <w:p>
      <w:r>
        <w:t>(oprávneného) je hlavným predpokladom pripustenia zmeny. Zároveň oprávnený poukázal na judikát Najvyššieho súdu SR 2 M Cdo 14/2009 z 28.10.2010. V konaniach začatých po 01.09.2005 v zmysle ustanovenia § 37 ods. 3 a 4 Ex. por. vyplýva, že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Z vyššie uvedených zákonných ustanovení vyplýva, že k zmene účastníka exekučného konania na strane oprávneného môže dôjsť len na základe právoplatného rozhodnutia súdu. Až po právoplatnosti tohto rozhodnutia môže súdny exekútor konať s novým oprávneným. Oprávnený tvrdil, že rozhodnutie súdu o zmene účastníka konania mu nebolo doručené, a preto sa nikdy nestal účastníkom predmetného exekučného konania. V zmysle ustanovení § 5 ods. 2 písm. a) zákona č. 233/2019 Z.z. podstatnou náležitosťou Upovedomenia o zastavení starej exekúcie je aj označenie oprávneného. Zároveň, v odseku 3 tohto ustanovenia sa uvádza, že Upovedomenie o zastavení starej exekúcie zašle exekútor oprávnenému najneskôr do 120 dní zastavenie starej exekúcie podľa tohto zákona. Vzhľadom na uvedené Slovenská konsolidačná, a.s. má za to, že napadnuté Upovedomenie o zastavení starej exekúcie bolo vydané a doručené v rozpore so zákonom osobe, ktorá nie je účastníkom exekučného konania a preto navrhuje, aby súd napadnuté Upovedomenie o zastavení starej exekúcie zrušil v celom rozsahu a určil, že súdnemu exekútorovi nevznikol nárok na náhradu paušálnych trov. 3. K námietkam spoločnosti Slovenská konsolidačná, a.s. sa súdny exekútor žiadnym spôsobom nevyjadril. 4. Podľa § 243h ods. 1 prvá veta Ex. por., „Ak tento zákon v § 243i až 243k neustanovuje inak, exekučné konania začaté pred 1.aprílom 2017 sa dokončia podľa predpisov účinných do 31.03.2017.“ 5. Podľa § 37 ods. 3 prvá až štvrtá veta Ex. por., „Proti inému než tomu, kto je v rozhodnutí označený ako povinný, alebo v prospech iného než toho, kto je v rozhodnutí označený ako oprávnený, možno vykonať exekúciu, len ak sa preukázalo, že naňho prešla povinnosť alebo právo z exekučného titulu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6. Podľa § 37 ods. 4 Ex. por.,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7. Podľa § 37 ods. 5 Ex. por. účinného od 01.09.2005, „Ak súd zmenu účastníkov konania nepripustí, pokračuje exekútor v konaní s pôvodnými účastníkmi.“ 8. Podľa § 233a Ex. por., „Postup ukončenia exekučných konaní začatých pred l.aprílom 2017 a vedených podľa predpisov účinných do 31.marca 2017 upravuje osobitný zákon.19b)“ 9. Poznámka 19b) „Zákon č. 233/2019 Z.z. o ukončení niektorých exekučných konaní a o zmene a doplnení niektorých zákonov.“ 10. Podľa § 1 ods. 1 zákona č. 233/2019 Z.z. o ukončení niektorých exekučných konaní a o zmene a doplnení niektorých zákonov (ďalej len „ZoUNEK“), „Tento zákon upravuje postup ukončenia exekučných konaní začatých pred 1.aprílom 2017 a vedených podľa predpisov účinných do 30.marca 2017 (ďalej len „exekučné konanie“) a osobitosti postupu pri podaní opätovného návrhu na vykonanie exekúcie (ďalej len „opätovný návrh“).“ 11. Podľa § 1 ods. 2 ZoUNEK, „Na účely tohto zákona sa starou exekúciou rozumie exekúcia začatá pred 1.aprílom 2017 a vedená podľa predpisov účinných do 31.marca 2017</w:t>
      </w:r>
    </w:p>
    <w:p>
      <w:r>
        <w:t>12. Podľa § 2 ods.1 zákona č.233/2019 Z.z. o ukončení niektorých exekučných konaní a o zmene a doplnení niektorých zákonov : Stará exekúcia sa týmto zákonom zastavuje, ak a) uplynula rozhodná doba a nejde o starú exekúciu podľa odseku 2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13. Podľa § 2 ods.2 zákona č.233/2019 Z.z. o ukončení niektorých exekučných konaní a o zmene a doplnení niektorých zákonov: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14. Podľa § 3 ods.1 zákona č.233/2019 Z.z. o ukončení niektorých exekučných konaní a o zmene a doplnení niektorých zákonov Rozhodnou dobou je doba piatich rokov. Rozhodná doba plynie odo dňa doručenia prvotného poverenia na vykonanie exekúcie súdnemu exekútorovi (ďalej len „exekútor“), ak § 4 neustanovuje inak; na zmenu exekútora sa neprihliada. Ak v rozhodnej dobe nedošlo k vymoženiu celého vymáhaného nároku, platí, že sa nezistil majetok, ktorý by stačil aspoň na úhradu trov starej exekúcie (§3 ods.2 zákona). 15. Podľa § 4 ods.1 zákona č.233/2019 Z.z. o ukončení niektorých exekučných konaní a o zmene a doplnení niektorých zákonov, ak súd ku dňu, keď sa má stará exekúcia podľa tohto zákona zastaviť rozhoduje o odklade starej exekúcie a odklad starej exekúcie povolí, odklad starej exekúcie je povolený alebo je stará exekúcia odložená, rozhodná doba podľa § 3 sa predlžuje o 12 mesiacov odo dňa uplynutia doby, na ktorú je stará exekúcia odložená. 16. Podľa § 5 ods.1 zákona č.233/2019 Z.z. o ukončení niektorých exekučných konaní a o zmene a doplnení niektorých zákonov,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17. Podľa § 5 ods.2 zákona č.233/2019 Z.z. o ukončení niektorých exekučných konaní a o zmene a doplnení niektorých zákonov,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w:t>
      </w:r>
    </w:p>
    <w:p>
      <w:r>
        <w:t>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18. Podľa § 6 ods. 1 zákona č.233/2019 Z.z. o ukončení niektorých exekučných konaní a o zmene a doplnení niektorých zákonov,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19. Podľa § 6 ods.2 zákona č.233/2019 Z.z. o ukončení niektorých exekučných konaní a o zmene a doplnení niektorých zákonov, paušálne trovy znáša oprávnený. Exekútor vyzve oprávneného na zaplatenie paušálnych trov v upovedomení o zastavení starej exekúcie, ak exekútor paušálne trovy uplatňuje. 20. Podľa § 6 ods.3 zákona č.233/2019 Z.z. o ukončení niektorých exekučných konaní a o zmene a doplnení niektorých zákonov, upovedomenie o zastavení starej exekúcie s výzvou na úhradu paušálnych trov, na základe ktorej neboli paušálne trovy uhradené do 60 dní od ukončenia exekučného konania, je exekučným titulom. Potvrdenie o vykonateľnosti sa nevyžaduje. 21. Podľa § 6 ods.4 zákona č.233/2019 Z.z. o ukončení niektorých exekučných konaní a o zmene a doplnení niektorých zákonov, exekútor nemá nárok na náhradu paušálnych trov, ak : a) oprávnenému zaslal upovedomenie o zastavení exekúcie po uplynutí lehoty podľa § 5 ods. 3 alebo b) ide o starú exekúciu, ktorá nebola zapísaná v centrálnom registri exekúcií 22. Podľa § 7 ods.1 zákona č.233/2019 Z.z. o ukončení niektorých exekučných konaní a o zmene a doplnení niektorých zákonov, proti upovedomeniu o zastavení starej exekúcie, ktoré bolo vydané v rozpore s týmto zákonom, môže oprávnený podať do 30 dní od jeho doručenia u exekútora námietky. Námietky proti paušálnym trovám nie sú prípustné. 23. Podľa § 7 ods.2 zákona č.233/2019 Z.z. o ukončení niektorých exekučných konaní a o zmene a doplnení niektorých zákonov, námietky spolu s upovedomením o zastavení starej exekúcie predloží exekútor do 30 dní súdu. Ak námietky neboli podané, exekútor do 30 dní od uplynutia lehoty na podanie námietok doručí súdu upovedomenie o zastavení starej exekúcie 24. Podľa § 7 ods.3 zákona č.233/2019 Z.z. o ukončení niektorých exekučných konaní a o zmene a doplnení niektorých zákonov,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25. Podľa § 8 zákona č.233/2019 Z.z. o ukončení niektorých exekučných konaní a o zmene a doplnení niektorých zákonov: Ods.1)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Ods.2)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w:t>
      </w:r>
    </w:p>
    <w:p>
      <w:r>
        <w:t>Ods.3) Ukončenie exekučného konania oznámi exekútor oprávnenému, Ods.4) Ak došlo k ukončeniu exekučného konania podľa tohto zákona, exekútor bezodkladne po uplynutí 30 dní od oznámenia podľa odseku 3 zruší všetky úkony smerujúce k zabezpečeniu majetku podliehajúcemu starej exekúcii. To neplatí, ak mu oprávnený v lehote podľa prvej vety osvedčí, že podal opätovný návrh podľa § 9 ods. 1, Ods.5) Ak súd na základe opätovného návrhu vydá poverenie na vykonanie exekúcie, účinky úkonov smerujúcich k zabezpečeniu majetku podliehajúcemu starej exekúcii ostávajú zachované. Exekútor na žiadosť doručí exekútorovi poverenému na základe opätovného návrhu exekučný spis, Ods.6) Ak súd opätovnému návrhu nevyhovie, upovedomí o tom exekútora, ktorý vydal upovedomenie o zastavení starej exekúcie, ktorý bezodkladne zruší všetky úkony smerujúce k zabezpečeniu majetku podliehajúcemu starej exekúcii, 26. Súd na základe zákonných ustanovení §8 ods.2 zákona č.233/2019 Z.z. o ukončení niektorých exekučných konaní a o zmene a doplnení niektorých zákonov určil, že stará exekúcia sa zastavila. Z obsahu spisu je zrejmé, že exekúcia začala doručením poverenia na vykonanie exekúcie súdnemu exekútorovi dňa 15.03.2007 (doručenka doložená v spise) a teda podľa § 3 ods. 1 zákona č.233/2019 Z.z. o ukončení niektorých exekučných konaní a o zmene a doplnení niektorých zákonov sa jedná o starú exekúciu. Na predmetnú exekúciu sa nevzťahujú žiadne relatívne ani absolútne výnimky v zmysle § 2 ods.2 zákona č.233/2019 Z.z. Predmetný zákon výslovne v § 2 ods.1 písm. a) ustanovuje, že stará exekúcia sa zastavuje, ak uplynula rozhodná doba a nejde o starú exekúciu podľa odseku 2 uplynula rozhodná doba a nejde o starú exekúciu podľa odseku 2. Samotný exekútor vydal upovedomenie o zastavení starej exekúcie podľa §2 ods.1 písm. a) ZOUNEK, avšak v upovedomení uviedol nesprávneho oprávneného, preto súd musel upovedomenie o zastavení starej exekúcie EX 289/2007 zo dňa 17.03.2020 zrušiť a zároveň rozhodol v zmysle § 8 ods. 2 prvá veta ZoUNEK tak, že určil, že došlo k zastaveniu starej exekúcie ex lege v zmysle § 2 ods. 1 písm. a) ZoUNEK (výrokom II). 27. O trovách súd rozhodol v zmysle § 6 ods.4 písm. a) zákona č.233/2019 Z.z. o ukončení niektorých exekučných konaní a o zmene a doplnení niektorých zákonov, podľa ktorého exekútor nemá nárok na náhradu paušálnych trov, ak oprávnenému zaslal upovedomenie o zastavení exekúcie po uplynutí lehoty podľa § 5 ods. 3. Súdny exekútor bol povinný vyhotoviť upovedomenie o zastavení starej exekúcie a toto zaslať oprávnenému do 180 dní od nadobudnutia účinnosti zákona, t. j. do 29.06.2020 (vrátane). Súdny exekútor upovedomenie o zastavení starej exekúcie v uvedenej lehote síce vyhotovil, avšak s nesprávnym oprávneným, preto súd podľa § 8 ods. 2 zákona určil, že došlo k zastaveniu starej exekúcie. V tomto prípade súdny exekútor nemá nárok ani na náhradu paušálnych trov exekúcie podľa zákona č. 233/2019 Z. z., preto mu súd náhradu trov exekúcie nepriznal. 20. Vzhľadom na vyššie uvedené rozhodol súd tak, ako je uvedené vo výroku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https://www.kauzis.sk/judikatura/r/ECLI:SK:OSVT:2025:8807202071.2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