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6Er/178/2008 z 29. 10. 2025</w:t>
      </w:r>
    </w:p>
    <w:p>
      <w:r>
        <w:t>Uznesenie Okresného súdu Vranov nad Topľou z 29. októbra 2025, sp. zn. 6Er/178/2008, ECLI:SK:OSVT:2025:8808202875.2</w:t>
      </w:r>
    </w:p>
    <w:p>
      <w:r>
        <w:t>Súd: Okresný súd Vranov nad Topľou</w:t>
      </w:r>
    </w:p>
    <w:p>
      <w:r>
        <w:t>Spisová značka: 6Er/178/2008</w:t>
      </w:r>
    </w:p>
    <w:p>
      <w:r>
        <w:t>ECLI: ECLI:SK:OSVT:2025:8808202875.2</w:t>
      </w:r>
    </w:p>
    <w:p>
      <w:r>
        <w:t>Dátum vydania: 29. 10.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6Er/178/2008 8808202875 29. 10. 2025 JUDr. Daniel Marcinčin ECLI:SK:OSVT:2025:8808202875.2</w:t>
      </w:r>
    </w:p>
    <w:p>
      <w:r>
        <w:t>Uznesenie Okresný súd Vranov nad Topľou v exekučnej veci oprávneného: PROFI CREDIT Slovakia, s.r.o., so sídlom Pribinova 25, Bratislava, IČO: 35 792 752 proti povinnému: A. B., nar.XX.XX.XXXX, bytom C. XXX/XX, D. E. F. o vymoženie 2983,30 eur s príslušenstvom, súdnym exekútorom JUDr. Ľubošom Sidorjákom, Exekútorský úrad Košice, takto rozhodol: I. Exekúciu EX 1326/2007 vykonávanú súdnym exekútorom JUDr. Ľubošom Sidorjákom, Exekútorský úrad Košice z a s t a v u j e. II. P r i z n á v a súdnemu exekútorovi nárok na náhradu trov konania voči oprávnenému v rozsahu 100%. O výške náhrady trov konania rozhodne súd prvej inštancie samostatným uznesením po právoplatnosti tohto uznesenia. odôvodnenie: 1. Oprávnený podal súdnemu exekútorovi JUDr. Ľubošom Sidorjákom, Exekútorsky úrad Košice návrh na vykonanie exekúcie na vymoženie sumy 2983,30 eur s príslušenstvom. Povinnosť povinného zaplatiť mu túto sumu preukazoval rozhodcovským rozsudkom rozhodcu JUDr. Mariannou Mochnáčovou sp.zn.RK – 473/06 - MM zo dňa 30.10.2006, ktorý sa stal právoplatným dňa 06.11.2006 a vykonateľným dňa 10.11.2006. Súdny exekútor následne v zmysle § 44 zákona č. 233/1995 Z.z. o súdnych exekútoroch a exekučnej činnosti (Exekučný poriadok) a o zmene a doplnení ďalších zákonov požiadal Okresný súd Vranov nad Topľou o vydanie poverenia na vykonanie exekúcie. 2. Na základe návrhu oprávneného a poverenia Okresného súdu Vranov nad Topľou zo dňa 09.04.2008 začal súdny exekútor exekúciu o vymoženie sumy 2983,30 eur s príslušenstvom. 3. Podľa § 243f ods. 1, ods. 2 a ods. 3 Exekučného poriadku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Na exekučné konania podľa odseku 1, v ktorých do účinnosti tohto zákona nebolo rozhodnuté o žiadosti o udelenie poverenia sa ustanovenia § 39 ods. 4 a § 40 použijú rovnako. Exekúcie podľa odseku 1 sa odo dňa účinnosti tohto zákona odkladajú. 4. Podľa § 243f ods. 4, ods. 5 a ods. 6 Exekučného poriadku ak sa v konaniach podľa odseku 1 nepreukáže opak, platí, že sú tu dôvody na zastavenie exekúcie podľa § 57 ods. 1 písm. m). Ak oprávnený návrh na vykonanie exekúcie nedoplní v lehote podľa odseku 1, súd exekúciu zastaví. Ak oprávnený návrh na vykonanie exekúcie doplní v lehote podľa odseku 1, súd preskúma či je daný dôvod na zastavenie exekúcie podľa § 57 ods. 1 písm. m), a ak exekúciu nezastaví, rozhodne o pokračovaní exekúcie.</w:t>
      </w:r>
    </w:p>
    <w:p>
      <w:r>
        <w:t>5. Podľa § 243h zákona č. 233/1995 Z.z. Exekučného poriadku, účinného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6. V zmysle ustanovenia § 39 ods. 4 Exekučného poriadku,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7. Podľa § 57 ods. 2 Exekučného poriadku, exekúciu môže súd zastaviť aj vtedy, ak to vyplýva z ustanovení tohto alebo osobitného zákona. 8. Podľa § 9a ods. 1 Exekučného poriadku v znení účinnom do 31.3.2017, ak to povaha veci nevylučuje, v konaní podľa tohto zákona sa primerane použijú ustanovenia Civilného sporového poriadku. 9. Podľa ust. § 121 ods. 1, ods. 2 zákona č. 160/2015 Z.z. Civilný sporový poriadok (ďalej len „CSP“), lehota podľa tohto zákona môže byť určená podľa hodín, dní, týždňov, mesiacov a rokov. Do plynutia lehoty určenej podľa dní sa nezapočítava deň, keď nastala skutočnosť určujúca začiatok lehoty. 10. Podľa ust. § 121 ods. 5 CSP, lehota je zachovaná, ak sa v posledný deň lehoty urobí úkon na súde alebo sa podanie odovzdá orgánu, ktorý má povinnosť ho doručiť; to platí aj vtedy, ak je podanie urobené elektronickými prostriedkami doručené súdu mimo pracovného času. 11. Dňa 25.01.2016 zo strany súdneho exekútora bolo tunajšiemu súdu postúpené doplnenie návrhu na vykonanie exekúcie v súlade s ust. § 39 ods. 4 Exekučného poriadku, ktoré oprávnený doručil súdnemu exekútorovi dňa 22.01.2016. 12. Zákonodarca stanovil oprávnenému v zmysle § 243f ods. 1 Exekučného poriadku v exekučných konaniach, ktoré sa začali pred účinnosťou tohto zákona a v ktorých sa odo dňa účinnosti tohto zákona vyžadujú pri podaní návrhu na vykonanie exekúcie náležitosti podľa § 39 ods. 4 Exekučného poriadku povinnosť, podľa ktorej je oprávnený povinný doplniť návrh na vykonanie exekúcie. 13. Zákon č. 438/2015 Z.z., ktorým bolo do Exekučného poriadku doplnené ustanovenie § 243f nadobudol účinnosť dňa 23.12.2015. Zákonná lehota podľa § 243f ods. 1 Exekučného poriadku, v ktorej musí oprávnený doplniť návrh na vykonanie exekúcie podľa § 39 ods. 4 Exekučného poriadku uplynula dňa 22.01.2016. 14. Novelizované znenie Exekučného poriadku určilo oprávnenému povinnosť doplniť návrh na vykonanie exekúcie v začatých exekúciách, v ktorých sa uplatňuje nárok zo zmenky. Zákonodarca sledoval touto novelou zvýšenú ochranu spotrebiteľa, pričom dôkazné bremeno na preukázanie, či v danej veci bol alebo nebol spotrebiteľský vzťah medzi účastníkmi konania, preniesol na oprávneného. V zmysle ust. § 243f ods. 1 v spojení s ust. § 39 ods. 4 Exekučného poriadku bol oprávnený povinný predložiť súdu do 22.01.2016 doplnenie návrhu, a to spolu s pripojenými listinnými dôkazmi. 15. Ústavný súd Slovenskej republiky v uznesení č. k. II. ÚS 774/2016-7, zo dňa 27.10.2016, uviedol: „Hoci ustanovenie § 243f ods. 1 Exekučného poriadku výslovne neurčuje, komu bolo potrebné v ustanovenej lehote doručiť doplnenie návrhu na vykonanie exekúcie (či exekučnému súdu, alebo súdnemu exekútorovi), z napadnutého uznesenia vyvoditeľný právny záver okresného súdu, že návrh bolo potrebné doplniť priamo exekučnému súdu, považuje ústavný súd za ústavne udržateľný, a to najmä vzhľadom na skutočnosť, že predmetné zákonom požadované doplnenie návrhu na vykonanie exekúcie slúžilo vo vymedzených prípadoch na posúdenie prípustnosti ďalšieho pokračovania exekúcie, o ktorej bol oprávnený rozhodnúť výlučne exekučný súd, a nie súdny exekútor (§ 243f ods. 6 Exekučného poriadku). Aj preto bolo tiež vecou náležitej odbornej starostlivosti a predvídavosti samotnej sťažovateľky, k predmetu činnosti ktorej patrí aj vymáhanie pohľadávok, aby doplnenie návrhu na vykonanie exekúcie v konkrétnej veci doručila v zákonnej lehote aj príslušnému exekučnému súdu, nielen poverenému súdnemu exekútorovi. V nadväznosti na uvedené ústavný súd tiež poukazuje na</w:t>
      </w:r>
    </w:p>
    <w:p>
      <w:r>
        <w:t>to, že právne dôsledky vyplývajúce z právneho záveru okresného súdu zároveň prispievajú k naplneniu princípu právnej istoty účastníkov exekučného konania, keďže sa ním vylučujú možné pochybnosti o skutočnom čase vykonania zákonom požadovaného procesného úkonu, a teda o dodržaní či nedodržaní zákonom ustanovenej lehoty na jeho vykonanie.“ (podobne viď uznesenie Ústavného súdu SR č. k. III. ÚS 752/2016-7 zo dňa 8.11.2016 a č. k. III. ÚS 564/2016-12 zo dňa 13. 9. 2016). 16. S prihliadnutím na uvedenú rozhodovaciu činnosť Ústavného súdu Slovenskej republiky súd prijal záver, že doplnenie návrhu na vykonanie exekúcie mal oprávnený doručiť v lehote do 22.01.2016 priamo na súd, a nie na sídlo exekútorského úradu povereného súdneho exekútora, ktorý doplnenie návrhu potom postúpil súdu. 17. Ustanovenie § 243f ods. 1 Exekučného poriadku je kogentného charakteru a v prípade jeho nedodržania to má obligatórne za následok zastavenie exekúcie podľa ust. § 243f ods. 5 Exekučného poriadku. Právnym následkom konania oprávneného, kedy doplnený návrh najskôr doručil na sídlo exekútora, ktorý bol následne exekútorom postúpený na súd po lehote ustanovenej zákonom, je nutnosť konštatovania súdu o tom, že návrh na vykonanie exekúcie nebol doplnený v lehote podľa ust. § 243f ods. 1 Exekučného poriadku, súd tak nemal inú možnosť ako exekúciu podľa ust. § 243f ods. 5 Exekučného poriadku zastaviť. Vzhľadom na vyššie uvedené súd rozhodol tak, ako je uvedené v I. výroku tohto uznesenia. 18. Podľa § 262 ods. 1 zákona č. 160/2015 Z. z. Civilný sporový poriadok (ďalej len ,,Civilný sporový poriadok“) o nároku na náhradu trov konania rozhodne aj bez návrhu súd v rozhodnutí, ktorým sa konanie končí. 19. Podľa § 262 ods. 2 Civilného sporového poriadku o výške náhrady trov konania rozhodne súd prvej inštancie po právoplatnosti rozhodnutia, ktorým sa konanie končí samostatným uznesením, ktoré vydá súdny úradník. 20. Exekučný poriadok zakotvuje pravidlo, podľa ktorého trovy exekúcie zásadne má platiť a znášať povinný (ust. § 197 Exekučného poriadku). Z tohto pravidla, podľa ktorého trovy exekúcie zásadne má platiť a znášať povinný, existujú dve výnimky, kedy trovy znáša oprávnený. Prvá je, keď prišlo k zastaveniu exekúcie zavinením oprávneného (ust. § 203 ods. 1 Exekučného poriadku), kedy existuje možnosť uložiť povinnosť hradiť trovy oprávnenému a druhá situácia, kedy je povinnosť zaviazať oprávneného k náhrade trov exekúcie, nastane vtedy, ak je preukázané, že povinný je nemajetný (ust. § 203 ods. 2 Exekučného poriadku). V danom prípade sa súd musel zaoberať otázkou, či zastavenie nezavinil oprávnený, a teda či nie je povinný znášať trovy. Súd dospel k záveru, že oprávnený vyvinul také konanie, ktoré znamenalo vznik exekučného konania a vznik trov, a taktiež nie je dôvod na to, aby trovy znášal povinný, ktorý bol v exekúcii úspešný. Oprávnený nepredložil požadované náležitosti, ktoré by spĺňal kritériá v zmysle exekučného poriadku a na podklade ktorých by mohla byť vedená exekúcia. 21. Z § 203 ods. 1 Exekučného poriadku vyplýva ak dôjde k zastaveniu exekúcie zavinením oprávneného, súd mu môže uložiť nahradenie nevyhnutných trov exekúcie. 22. Vzhľadom k vyššie uvedeným skutočnostiam súd zaviazal k náhrade trov oprávneného, nakoľko tento zavinil neúspešnosť exekučného konania, keď nepredložil požadované náležitosti, na podklade ktorých by mohla byť exekúcia vedená. 23. V čase rozhodovania o zastavení exekúcie nemal súd k dispozícii exekučný spis a vyúčtovanie trov súdneho exekútora, preto o trovách exekúcie rozhodne samostatným uznesením vyšší súdny úradník podľa § 262 ods. 2 Civilného sporového poriadku po právoplatnosti tohto uznesenia. 24. V súlade s vyššie uvedeným súd rozhodol tak, ako je uvedené vo výrokovej časti tohto uznesenia. Poučenie: Proti uzneseniu súdu prvej inštancie vydanému súdnym úradníkom, ktoré treba doručiť, je prípustná sťažnosť.</w:t>
      </w:r>
    </w:p>
    <w:p>
      <w:r>
        <w:t>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https://www.kauzis.sk/judikatura/r/ECLI:SK:OSVT:2025:8808202875.2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