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n/T sp. zn. 12Er/929/2008 z 8. 9. 2025</w:t>
      </w:r>
    </w:p>
    <w:p>
      <w:r>
        <w:t>Uznesenie Okresného súdu Vranov n/T z 8. septembra 2025, sp. zn. 12Er/929/2008, ECLI:SK:OSVT:2025:8808207209.2</w:t>
      </w:r>
    </w:p>
    <w:p>
      <w:r>
        <w:t>Súd: Okresný súd Vranov n/T</w:t>
      </w:r>
    </w:p>
    <w:p>
      <w:r>
        <w:t>Spisová značka: 12Er/929/2008</w:t>
      </w:r>
    </w:p>
    <w:p>
      <w:r>
        <w:t>ECLI: ECLI:SK:OSVT:2025:8808207209.2</w:t>
      </w:r>
    </w:p>
    <w:p>
      <w:r>
        <w:t>Dátum vydania: 8.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12Er/929/2008 8808207209 08. 09. 2025 JUDr. Viktória Petrová ECLI:SK:OSVT:2025:8808207209.2</w:t>
      </w:r>
    </w:p>
    <w:p>
      <w:r>
        <w:t>Uznesenie Okresný súd vo Vranove nad Topľou v exekučnej veci oprávneného: SR – Ministerstvo vnútra SR, Pribinova 2, 812 72 Bratislava, IČO: 00 151 866, proti povinnému: A. A., nar. XX.XX.XXXX, bytom B. XXX, XXX XX C. D. E., o vymoženie 49,79 eur s príslušenstvom, súdnym exekútorom JUDr. Štefanom Šviderským, PhD., Exekútorsky úrad Vranov nad Topľou, takto rozhodol: I. Súd námietky oprávneného proti upovedomeniu o zastavení starej exekúcie EX 6382/2008 z a m i e t a. II. Súd námietky oprávneného proti paušálnym trovám exekúcie o d m i e t a. odôvodnenie: 1. Na základe návrhu oprávneného a poverenia Okresného súdu Vranov nad Topľou zo dňa 27.10.2008 začal súdny exekútor exekúciu o vymoženie 40,79 eur s príslušenstvom. ( pôvodných 1.500 Sk s prísl.) Exekučným titulom bolo Rozhodnutie Obvodného úradu Vranov nad Topľou č. 2006/01401 zo dňa 20.10.2006. 2. Súdny exekútor vydal dňa 03.03.2020 upovedomenie o zastavení starej exekúcie EX 6382/2008 (ďalej uvádzané aj len ako „UoZSE“),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04.03.2020. 3. Proti UoZSE podal oprávnený Námietky, ktoré boli súdnemu exekútorovi doručené v zákonnej lehote, dňa 20.03.2020. Dôvod podania týchto námietok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w:t>
      </w:r>
    </w:p>
    <w:p>
      <w:r>
        <w:t>6 ods. 4 Zákona, t. j. preukázanie, či exekútorovi vznikol nárok na náhradu paušálnych trov exekúcie. V tejto súvislosti je potrebné pripomenúť, že podľa § 6 ods. 4 Zákona, je UoZSE s výzvou na úhradu paušálnych trov exekučným titulom. Ak sa preto oprávnený domnieva, že exekútorovi nevznikol nárok na náhradu 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03.03.2020 v časti náhrady paušálnych trov a určil, že exekútor nemá nárok na náhradu paušálnych trov exekúcie. 4. Súdny exekútor k námietkam oprávneného uviedol, že zápis tejto exekúcie do Centrálneho registra exekúcii (CRE) bol vykonaný včas a exekúcia je zapísaná v CRE a preto patrí súdnemu exekútorovi paušálna náhrada trov exekúcie podľa § 6 ods. 1 zák.č.233/2019Z.z. opak je povinný preukázať oprávnený, ktorý mohol získať tento dôkaz zákonom stanoveným postupom v zmysle § 211a ods. 1 a 3 exekučného poriadku v znení do 31.03.2017. V ďalšom uviedol, že ust. §211a ods. 1 Exekučného poriadku v znení účinnom do 31.03.2017 zákon nepredpokladá, aby bol údaj o zapísaní exekúcie do registra exekúcii súčasťou databázy. Do 01.04.2017 nie sú údaje o exekúcii vedené spoločne s údajmi oprávneného. Čo sa týka dátumu zápisu exekúcie, tento nemá žiadnu právnu revelanciu a pretože Slovenská komora exekútorov ho nemôže spracúvať, nemôže garantovať jeho správnosť. Ak by sa dátum zápisu do CRE mal stať údajom, ktorý je povinný komora viesť, bola by potrebná príslušná legislatívna zmena. V ďalšom uviedol, že námietky proti paušálnym trovám nie sú prípustné. To platí rovnako o základe ako aj o výške paušálnych trov, pričom poukázal aj na uznesenie Okresného súdu Spišská Nová Ves sp.zn. 9Er/735/2009 zo dňa 27.02.2020. Vzhľadom na uvedené navrhol, aby súd námietky oprávneného proti upovedomeniu o zastavení starej exekúcie zamietol.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6. Podľa § 243h ods. 1 veta prvá Exekučného poriadku, ak tento zákon v § 243i až 243k neustanovuje inak, exekučné konania začaté pred 1. aprílom 2017 sa dokončia podľa predpisov účinných do 31. marca 2017. 7.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8.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písm. a) ZOUNEK, stará exekúcia sa týmto zákonom zastavuje, ak uplynula rozhodná doba a nejde o starú exekúciu podľa odseku 2. 10. Podľa § 3 ods. 1 ZoUNEK rozhodnou dobou je doba piatich rokov. Rozhodná doba plynie odo dňa doručenia prvotného poverenia na vykonanie exekúcie súdnemu exekútorovi (ďalej len "exekútor"), ak § 4 neustanovuje inak; na zmenu exekútora sa neprihliada.</w:t>
      </w:r>
    </w:p>
    <w:p>
      <w:r>
        <w:t>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6 ods. 4 ZoUNEK exekútor nemá nárok na náhradu paušálnych trov, ak a) oprávnenému zaslal upovedomenie o zastavení exekúcie po uplynutí lehoty podľa § 5 ods. 3 alebo b) ide o starú exekúciu, ktorá nebola zapísaná v centrálnom registri exekúcií.7). 16. Podľa § 7 ods. 1 ZoUNEK proti upovedomeniu o zastavení starej exekúcie, ktoré bolo vydané v rozpore s týmto zákonom, môže oprávnený podať do 30 dní od jeho doručenia u exekútora námietky. Námietky proti paušálnym trovám nie sú prípustné. 17.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18.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19.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20. Súd po predložení námietok zo súdneho spisu zistil, že vo veci už uplynula doba piatich rokov od doručenia prvotného poverenia súdnemu exekútorovi.</w:t>
      </w:r>
    </w:p>
    <w:p>
      <w:r>
        <w:t>21.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22.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23.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24. Oprávnený svoje tvrdenie, že exekúcia nebola zapísaná v CRE včas, nepreukázal. Z obsahu námietok vyplýva, že ani sám oprávnený nevie, kedy presne bola exekúcia zapísaná v CRE, t. j. či bola alebo nebola zapísaná podľa § 243d EP resp. § 1 ods. 1 vyhlášky. 25.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Keďže údaj o dátume zápisu dodnes centrálny register exekúcií neobsahuje, nie je žiadnou funkcionalitou samotného registra, hoci vo svojom zdrojovom kóde dokáže iba zaznamenať, kedy bola exekúcia fyzicky zapísaná, čím táto informácia sa nedá zistiť ani nahliadnutím do exekučného spisu a poskytnutie tejto informácie z centrálneho registra exekúcií by sa priečilo nielen zákonnej úprave ustanovení o centrálnom registri exekúcií, ale aj jej poskytnutie by bolo v rozpore s čl. 2 ods.2 Ústavy SR a právom Európskej únie. V súvislosti s námietkami oprávneného súd súčasne poznamenáva, že</w:t>
      </w:r>
    </w:p>
    <w:p>
      <w:r>
        <w:t>pokiaľ oprávnený zistil, že exekúcia (údaje o nej) nebola zapísaná v CRE podľa § 243d ods. 3 EP resp. § 1 ods. 1 vyhlášky, mal možnosť podať podnet Slovenskej komore exekútorov na preskúmanie, kontrolu a zápis absentujúcich (nesprávnych) údajov v CRE. 26.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27.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28.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29.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30.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https://www.kauzis.sk/judikatura/r/ECLI:SK:OSVT:2025:8808207209.2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