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12Er/576/2009 z 16. 9. 2025</w:t>
      </w:r>
    </w:p>
    <w:p>
      <w:r>
        <w:t>Uznesenie Okresného súdu Vranov nad Topľou z 16. septembra 2025, sp. zn. 12Er/576/2009, ECLI:SK:OSVT:2025:8809202619.2</w:t>
      </w:r>
    </w:p>
    <w:p>
      <w:r>
        <w:t>Súd: Okresný súd Vranov nad Topľou</w:t>
      </w:r>
    </w:p>
    <w:p>
      <w:r>
        <w:t>Spisová značka: 12Er/576/2009</w:t>
      </w:r>
    </w:p>
    <w:p>
      <w:r>
        <w:t>ECLI: ECLI:SK:OSVT:2025:8809202619.2</w:t>
      </w:r>
    </w:p>
    <w:p>
      <w:r>
        <w:t>Dátum vydania: 16.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12Er/576/2009 8809202619 16. 09. 2025 JUDr. Daniel Marcinčin ECLI:SK:OSVT:2025:8809202619.2</w:t>
      </w:r>
    </w:p>
    <w:p>
      <w:r>
        <w:t>Uznesenie Okresný súd Vranov nad Topľou v exekučnej veci oprávneného: Slovenská konsolidačná, a.s., Cintorínska 21, 814 99 Bratislava, IČO: 35 776 005 proti povinnému: A. B., nar.XX.XX.XXXX, bytom C. D. XXXX/XX, A. E. B., súdnym exekútorom JUDr. Rudolfom Dulinom, Exekútorský úrad Michalovce, pre vymoženie istiny 146,90 eur s príslušenstvom, o späťvzatí námietok proti upovedomeniu o zastavení starej exekúcie, takto rozhodol: Súd konanie o námietkach oprávneného proti Upovedomeniu o zastavení starej exekúcie EX 1393/2013 zo dňa 01. 01. 2020 z a s t a v u j e. odôvodnenie: 1. Na základe návrhu oprávneného a poverenia Okresného súdu Vranov nad Topľou zo dňa 19.05.2009 začal súdny exekútor exekúciu o vymoženie 146,90 eur s príslušenstvom. 2. Dňa 27. 02. 2020 súdny exekútor predložil súdu námietky oprávneného voči zastaveniu starej exekúcie spolu s upovedomením o zastavení starej exekúcie EX 1393/2013 vydaným dňa 01.01.2020. 3. Pred rozhodnutím súdu o podaných námietkach, oprávnený cestou súdneho exekútora doručil súdu podanie dňa 07. 05. 2020, v ktorom uviedol, že námietky voči upovedomeniu o zastavení starej exekúcie berie späť. 4. Podľa § 1 ods. 2 zákona č. 233/2019 Z.z. o ukončení niektorých exekučných konaní a o zmene a doplnení niektorých zákonov (ďalej len ako ''ZoUNEK''), na účely tohto zákona sa starou exekúciou rozumie exekúcia začatá pred 1. aprílom 2017 a vedená podľa predpisov účinných do 31. marca 2017. 5. Podľa § 2 ods. 1 písm. a) ZoUNEK, stará exekúcia sa týmto zákonom zastavuje, ak uplynula rozhodná doba a nejde o starú exekúciu podľa odseku 2. 6.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7. Podľa § 7 ods. 1,2, 3 ZoUNEK, proti upovedomeniu o zastavení starej exekúcie, ktoré bolo vydané v rozpore s týmto zákonom, môže oprávnený podať do 30 dní od jeho doručenia u exekútora námietky. Námietky proti paušálnym trovám nie sú prípustné. (2) Námietky spolu s upovedomením o zastavení starej exekúcie predloží exekútor do 30 dní súdu. Ak námietky neboli podané, exekútor do 30 dní od uplynutia lehoty na podanie námietok doručí súdu upovedomenie o zastavení starej exekúcie. (3) Súd dôvodným námietkam vyhovie tak, že uznesením upovedomenie o zastavení starej exekúcie</w:t>
      </w:r>
    </w:p>
    <w:p>
      <w:r>
        <w:t>zruší. Oneskorené alebo neprípustné námietky súd uznesením odmietne. Nedôvodné námietky súd uznesením zamietne. Rozhodnutie o námietkach súd doručí oprávnenému a exekútorovi. 8. Podľa § 8 ods. 1 druhá veta ZoUNEK, ak námietky neboli podané, exekučné konanie sa končí doručením upovedomenia o zastavení starej exekúcie súdu. 9. Podľa § 10 ods. 1 ZoUNEK, ak tento zákon neustanovuje inak, na postup podľa tohto zákona sa použije Exekučný poriadok, okrem ustanovenia § 53 ods. 3 písm. g). 10. Podľa § 9a ods. 1 zák. č. 233/1995 Z.z. o súdnych exekútoroch a exekučnej činnosti (Exekučný poriadok) a o zmene a doplnení ďalších zákonov v znení účinnom do 31.3.2017, ak to povaha veci nevylučuje, v konaní podľa tohto zákona sa primerane použijú ustanovenia Civilného sporového poriadku. 11. Podľa čl. 4 ods. 1 CSP, ak sa právna vec nedá prejednať a rozhodnúť na základe výslovného ustanovenia tohto zákona, právna vec sa posúdi podľa ustanovenia tohto alebo iného zákona, ktoré upravuje právnu vec čo do obsahu a účelu najbližšiu posudzovanej právnej veci. 12. Podľa § 369 ods. 1,2, 3 CSP, dokiaľ o odvolaní nebolo rozhodnuté, možno ho vziať späť. Ak odvolateľ vzal odvolanie späť, nemôže ho podať znova. (2)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(3) Ak sa odvolanie, o ktorom nebolo rozhodnuté, vzalo späť, odvolací súd odvolacie konanie zastaví. 13. Vzhľadom k tomu, že exekučné konanie v predmetnej veci bolo začaté pred 1. aprílom 2017, na danú exekúciu sa vzťahuje ZoUNEK. Z vyššie citovaných zákonných ustanovení je zrejmé, že ZoUNEK neobsahuje zákonnú úpravu postupu pre prípad späťvzatia námietok proti upovedomeniu o zastavení starej exekúcie, pričom ustanovením § 10 ods. 1 je v takom prípade upravené subsidiárne použitie Exekučného poriadku. Keďže ani Exekučný poriadok neupravuje postup pri späťvzatí námietok oprávneným, na predmetné konanie o späťvzatí námietok oprávneného súd pomocou analógie v zmysle čl. 4 CSP použil procesný postup upravený v § 369 ods. 3 CSP ("späťvzatie odvolania") a konanie o námietkach oprávneného proti upovedomeniu o zastavení starej exekúcie, pre ich späťvzatie pred rozhodnutím súdu, zastavil tak, ako je uvedené vo výroku tohto uznesenia. To znamená, že predmetná stará exekúcia je zastavená ex lege ku dňu nadobudnutia účinnosti ZoUNEK, t.j. k 01.01.2020 v zmysle § 2 ods. 1 písm. a) ZoUNEK a exekučné konanie sa skončilo doručením upovedomenia o zastavení starej exekúcie súdu, v zmysle § 8 ods. 1 druhá veta ZoUNEK. Z dôvodu späťvzatia námietok účinky doručeného upovedomenia o zastavení starej exekúcie nastali ako keby námietky neboli podané. Lehota na podanie prípadného opätovného návrhu na vykonanie exekúcie podľa § 9ods. 2 ZoUNEK však začína plynúť po právoplatnosti tohto uznesenia (analógia § 369 ods. 2 CSP).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https://www.kauzis.sk/judikatura/r/ECLI:SK:OSVT:2025:8809202619.2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