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12Er/1631/2009 z 8. 9. 2025</w:t>
      </w:r>
    </w:p>
    <w:p>
      <w:r>
        <w:t>Uznesenie Okresného súdu Vranov nad Topľou z 8. septembra 2025, sp. zn. 12Er/1631/2009, ECLI:SK:OSVT:2025:8809205877.3</w:t>
      </w:r>
    </w:p>
    <w:p>
      <w:r>
        <w:t>Súd: Okresný súd Vranov nad Topľou</w:t>
      </w:r>
    </w:p>
    <w:p>
      <w:r>
        <w:t>Spisová značka: 12Er/1631/2009</w:t>
      </w:r>
    </w:p>
    <w:p>
      <w:r>
        <w:t>ECLI: ECLI:SK:OSVT:2025:8809205877.3</w:t>
      </w:r>
    </w:p>
    <w:p>
      <w:r>
        <w:t>Dátum vydania: 8. 9.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12Er/1631/2009 8809205877 08. 09. 2025 JUDr. Viktória Petrová ECLI:SK:OSVT:2025:8809205877.3</w:t>
      </w:r>
    </w:p>
    <w:p>
      <w:r>
        <w:t>Uznesenie Okresný súd vo Vranove nad Topľou v exekučnej veci oprávneného: Slovenská konsolidačná, a.s., Cintorínska 21, 814 99 Bratislava, IČO: 35 776 005, proti povinnému: A. B., nar. XX.XX.XXXX, bytom C. XXX/XX, XXX XX A. D. E., o vymoženie 41,82 eur s príslušenstvom, súdnym exekútorom JUDr. Jánom Sokolom, Exekútorsky úrad Košice, takto rozhodol: I. Súd námietky oprávneného proti upovedomeniu o zastavení starej exekúcie EX 2052/2009 i e t a.</w:t>
      </w:r>
    </w:p>
    <w:p>
      <w:r>
        <w:t>zam</w:t>
      </w:r>
    </w:p>
    <w:p>
      <w:r>
        <w:t>II. Súd námietky oprávneného proti paušálnym trovám exekúcie o d m i e t a. odôvodnenie: 1. Na základe návrhu oprávneného a poverenia Okresného súdu Vranov nad Topľou zo dňa 21.08.2009 začal súdny exekútor exekúciu o vymoženie 41,82 eur s príslušenstvom. 2. Súdny exekútor vydal dňa 28.01.2020 upovedomenie o zastavení starej exekúcie EX 2052/2009 (ďalej uvádzané aj len ako „upovedomenie“), ktorým oprávneného upovedomil, že došlo k zastaveniu starej exekúcie podľa § 2 ods. 1 písm. a) zákona č. 233/2019 Z. z. o ukončení niektorých exekučných konaní a o zmene a doplnení niektorých zákonov, pretože uplynula rozhodná doba. Upovedomením súdny exekútor súčasne vyzval oprávneného, aby do 60 dní od ukončenia exekučného konania zaplatil trovy starej exekúcie vo výške 42,- eur (paušálne trovy 35,- eur zvýšené o daň z pridanej hodnoty 7,- Eur). Predmetné upovedomenie bolo oprávnenému doručené dňa 21.02.2020. 3. Oprávnený podal proti upovedomeniu o zastavení starej exekúcie námietky, ktoré boli súdnemu exekútorovi doručené v zákonnej lehote. V námietkach oprávnený uviedol, že upovedomenie bolo vydané v rozpore so zákonom z dôvodu, že exekúcia nebola zapísaná v Centrálnom registri exekúcií včas. Oprávnený poukázal na ustanovenia § 5 ods. 2, § 6 ods. 1 a 4 a §7 ods. 1 zákona 233/2019 Z.z., z ktorých je zrejmé, že úmyslom zákonodarcu bolo zjednodušiť a zrýchliť rozhodovanie o trovách pri hromadnom zastavení starých exekúcii na základe zákona. Stanovením paušálnej sumy ( 35 eur + trovy z prijatého a vymoženého plnenia, ktoré si už exekútor ponechal) a osoby zaviazanej na úhradu trov starej exekúcie ( oprávnený) neponechal zákonodarca žiadne miesto na pochybnosti kto a akú sumu má pri zastavení starej exekúcie platiť. Z uvedeného dôvodu je logické, že v samotnom zákone je ustanovená neprípustnosť podať námietky proti paušálnym trovám ( §7 ods. 1 zákona). Inú situáciu však predstavuje nárok na náhradu paušálnych trov pri starej exekúcii. V ust. § 6 ods. 4 zákona sú taxatívne vymedzené prípady, kedy exekútor nemá nárok na náhradu paušálnych trov exekúcie. Zákonodarca tu už pripúšťa, že môžu existovať dôvody, kedy súdnemu exekútorovi neprináležia trovy exekúcie. Preto má oprávnený za to, že ak by sa prijal záver, že voči nároku na náhradu paušálnych trov nie je prípustný opravný prostriedok, znamenalo by to značnú svojvôľu zo strany súdnych exekútorov, ktorá by mohla prekračovať medze zákona. Oprávnený je toho názoru, že aj samotné znenie zákona pripúšťa námietky proti nároku na paušálne trovy. Z formulácie §7 ods. 1 zákona- Námietky proti paušálnym trovám nie</w:t>
      </w:r>
    </w:p>
    <w:p>
      <w:r>
        <w:t>sú prípustné- je možné gramatickým výkladom dospieť k záveru, že námietky nie je možné podať proti paušálnym trovám ako takým, to znamená voči ich výške, nakoľko tá je nespochybniteľne určená zákonom. Samotný nárok na ich náhradu avšak spochybniteľný už je, nakoľko tu môže nastať situácia predpokladaná ust. §6 ods. 4 zákona (súdny exekútor nevydá a nezašle upovedomenie o zastavení starej exekúcie v lehote alebo stará exekúcia nebola zapísaná do centrálneho registra exekúcií). V zmysle dôvodovej správy k zákonu majú námietky proti upovedomeniu o zastavení starej exekúcie slúžiť ako opravný prostriedok pre prípad jeho vydania v rozpore s týmto zákonom a keďže trovy exekúcie súdneho exekútora sa určujú paušálnou sumou, nepripúšťajú sa námietky proti paušálnym trovám. Tieto stanoviská potvrdzujú názor, že neprípustnosť námietok sa týka iba výšky paušálnych trov, ktorá je nespochybniteľná, nie nároku na ich náhradu. Vzhľadom na uvedené je oprávnený toho názoru, že v predmetnej exekúcii súdnemu exekútorovi nevznikol nárok na náhradu paušálnych trov, nakoľko ide o starú exekúciu, ktorá nie je zapísaná v centrálnom registri exekúcii tak, ako to predpokladá zákon pre splnenie podmienky na priznanie nároku, teda v zákonom stanovenej lehote. Oprávnený ďalej uviedol, že ustanovenie § 6 ods. 4 písm. b) zákona priamo odkazuje na § 211a a § 243d ods. 3 Exekučného poriadku účinného do 31.3.2017. Súčasne oprávnený poukázal na § 1 ods. 1 vyhlášky Ministerstva spravodlivosti Slovenskej republiky č. 355/2014 Z. z. o centrálnom registri exekúcií a na doložku vybraných vplyvov, ktorá je súčasťou dôvodovej správy k zákonu a v ktorej sú uvedené informácie o počte „starých exekúcií“ získaných z informačných systémov - centrálneho registra exekúcii v počte cca 2,6 milióna starých exekúcií a súdneho manažmentu v počte cca 3,2 milióna, z čoho je zrejmé, že nie všetky exekúcie sú zapísané v centrálnom registri exekúcií. V ďalšom uviedol, že pre stanovenie nároku súdneho exekútora na paušálne trovy je podstatné zistiť, či bola exekúcia zapísaná v centrálnom registri k dátumu uvedenom v ustanovení §243d ods.3 Exekučného poriadku, resp. po uplynutí sedemdňovej lehoty podľa § 1 ods.1 Vyhlášky Ministerstva spravodlivosti SR č. 355/2014 Z.z. o centrálnom registri exekúcii. Vzhľadom na uvedené, oprávnený považuje z hľadiska práv a oprávnených záujmov oprávneného ako aj dodržania zákonnosti postupu podľa tohto zákona za nevyhnutné preukázanie splnenia podmienky včasnej evidencie starej exekúcie v centrálnom registri exekúcii. V prípade jej nesplnenia nie je možné pripustiť priznanie uplatnených paušálnych trov. Uvedené zároveň zakladá nezákonnosť Upovedomenia o zastavení starej exekúcie v zmysle § 5 ods. 2 zákona a nepreskúmateľnosť upovedomenia v časti nároku súdneho exekútora na paušálne trovy. Vzhľadom na uvedené oprávnený navrhol, aby súd napadnuté Upovedomenie o zastavení starej exekúcie zrušil v celom rozsahu a určil, že súdnemu exekútorovi nevznikol nárok na náhradu paušálnych trov. 4. Podľa § 233a zákona č. 233/1995 Z. z. o súdnych exekútoroch a exekučnej činnosti (Exekučný poriadok) a o zmene a doplnení ďalších zákonov, postup ukončenia exekučných konaní začatých pred 1. aprílom 2017 a vedených podľa predpisov účinných do 31. marca 2017 upravuje aj osobitný zákon. 5. Podľa § 243h ods. 1 veta prvá Exekučného poriadku, ak tento zákon v § 243i až 243k neustanovuje inak, exekučné konania začaté pred 1. aprílom 2017 sa dokončia podľa predpisov účinných do 31. marca 2017. 6. Podľa § 9a ods. 1 zákona č. 233/1995 Z. z. o súdnych exekútoroch a exekučnej činnosti (Exekučný poriadok) a o zmene a doplnení ďalších zákonov účinného do 31.3.2017 (ďalej v uznesení uvádzaný len ako „Exekučný poriadok“ alebo „EP“ s tým, že ide o znenie účinné do 31.3.2017), ak to povaha veci nevylučuje, v konaní podľa tohto zákona sa primerane použijú ustanovenia Civilného sporového poriadku. 7. Dňa 1.1.2020 nadobudol účinnosť zákon č. 233/2019 Z. z. o ukončení niektorých exekučných konaní a o zmene a doplnení niektorých zákonov (ďalej uvádzaný aj len ako „ZoUNEK“), ktorý upravuje postup ukončenia exekučných konaní začatých pred 1. aprílom 2017 a vedených podľa predpisov účinných do 31. marca 2017 (ďalej len „exekučné konanie“) a osobitosti postupu pri podaní opätovného návrhu na vykonanie exekúcie (ďalej len „opätovný návrh“), s tým, že na účely tohto zákona sa starou exekúciou rozumie exekúcia začatá pred 1. aprílom 2017 a vedená podľa predpisov účinných do 31. marca 2017 (§ 1 ods. 1, 2 zákona). 8. Podľa § 2 ods.1 písm. a) ZOUNEK, stará exekúcia sa týmto zákonom zastavuje, ak uplynula rozhodná doba a nejde o starú exekúciu podľa odseku 2.</w:t>
      </w:r>
    </w:p>
    <w:p>
      <w:r>
        <w:t>9. Podľa § 3 ods. 1 ZoUNEK rozhodnou dobou je doba piatich rokov. Rozhodná doba plynie odo dňa doručenia prvotného poverenia na vykonanie exekúcie súdnemu exekútorovi (ďalej len "exekútor"), ak § 4 neustanovuje inak; na zmenu exekútora sa neprihliada. 10.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11. Podľa § 5 ods. 2 ZoUNEK upovedomenie o zastavení starej exekúcie obsahuje a) označenie oprávneného a povinného, b) spisovú značku exekútora a spisovú značku súdu, c) dátum doručenia prvotného poverenia na vykonanie starej exekúcie exekútorovi, d) zákonné ustanovenie, podľa ktorého došlo k zastaveniu starej exekúcie, slovné vyjadrenie dôvodu zastavenia starej exekúcie a stručný opis skutočností, ktoré zastavenie starej exekúcie odôvodňujú, e) výšku vymoženej pohľadávky oprávneného a výšku vymožených trov oprávneného, f) výšku vymožených trov exekútora v členení na odmenu exekútora, náhradu hotových výdavkov, náhradu za stratu času a daň z pridanej hodnoty, ak je exekútor platiteľom dane z pridanej hodnoty; ustanovenia o konečnom vyúčtovaní sa nepoužijú, g) výzvu na úhradu paušálnych trov starej exekúcie exekútora vzniknutých v súvislosti so zastavením starej exekúcie podľa tohto zákona (ďalej len "paušálne trovy"), ak exekútor paušálne trovy uplatňuje, h) poučenie oprávneného o možnosti a o lehote na podanie námietok proti upovedomeniu o zastavení starej exekúcie a poučenie o vykonateľnosti podľa § 6 ods. 3. 12. Podľa § 6 ods. 1 ZoUNEK trovy starej exekúcie exekútora pozostávajú z trov exekútora, ktoré si pred zastavením starej exekúcie z prijatého alebo vymoženého plnenia oprávnene ponechal, a paušálnych trov vo výške 35 eur; ak je exekútor platiteľom dane z pridanej hodnoty, zvyšuje sa výška paušálnych trov o daň z pridanej hodnoty, ktorú je exekútor povinný platiť podľa osobitného predpisu.6) Na úhradu iných trov starej exekúcie, ako trov uvedených v prvej vete, nemá exekútor nárok. 13. Podľa § 6 ods. 2 ZoUNEK paušálne trovy znáša oprávnený. Exekútor vyzve oprávneného na zaplatenie paušálnych trov v upovedomení o zastavení starej exekúcie, ak exekútor paušálne trovy uplatňuje. 14. Podľa § 6 ods. 4 ZoUNEK exekútor nemá nárok na náhradu paušálnych trov, ak a) oprávnenému zaslal upovedomenie o zastavení exekúcie po uplynutí lehoty podľa § 5 ods. 3 alebo b) ide o starú exekúciu, ktorá nebola zapísaná v centrálnom registri exekúcií.7). 15. Podľa § 7 ods. 1 ZoUNEK proti upovedomeniu o zastavení starej exekúcie, ktoré bolo vydané v rozpore s týmto zákonom, môže oprávnený podať do 30 dní od jeho doručenia u exekútora námietky. Námietky proti paušálnym trovám nie sú prípustné. 16. Podľa § 7 ods. 3 ZoUNEK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17. Podľa § 8 ods. 1 ZoUNEK exekučné konanie sa končí právoplatnosťou uznesenia súdu o zamietnutí námietok alebo uznesenia súdu, ktorým sa námietky odmietli. Ak námietky neboli podané, exekučné konanie sa končí doručením upovedomenia o zastavení starej exekúcie súdu. Ukončením exekučného konania sa považuje poverenie na vykonanie exekúcie za vrátené. 18. Podanie oprávneného bolo podľa § 124 ods. 1 Civilného sporového poriadku a § 9a ods. 1 Exekučného poriadku posúdené podľa jeho obsahu za námietky proti upovedomeniu o zastavení starej exekúcie (ďalej uvádzané aj len ako „námietky proti upovedomeniu“) a aj za námietky proti paušálnym trovám. Oprávnený podaním napáda upovedomenie ako také, ale z dôvodov, ktoré sa týkajú paušálnych trov - nároku exekútora na tieto trovy, pričom námietkami oprávnený navrhol zrušiť upovedomenie o zastavení starej exekúcie v celom rozsahu, resp. určiť, že súdnemu exekútorovi nevznikol nárok na náhradu paušálnych trov.</w:t>
      </w:r>
    </w:p>
    <w:p>
      <w:r>
        <w:t>19. Súd po predložení námietok zo súdneho spisu zistil, že vo veci už uplynula doba piatich rokov od doručenia prvotného poverenia súdnemu exekútorovi. 20. Súd preskúmal predložené upovedomenie o zastavení starej exekúcie, námietky proti upovedomeniu o zastavení starej exekúcie a tiež obsah ostatného spisového materiálu a dospel k záveru, že námietky boli podané oprávnenou osobou (oprávneným) v zákonnej lehote, neboli však podané dôvodne. Exekučné konanie v tejto veci sa začalo pred 1.4.2017, preto je nadobudnutím účinnosti ZoUNEK, potrebné postupovať podľa tohto zákona (§ 233a EP, § 1 ZoUNEK). Súdny exekútor vydal podľa § 5 ods. 1 ZoUNEK upovedomenie o zastavení starej exekúcie podľa § 2 ods. 1 písm. a) ZoUNEK. Oprávnený podal námietky proti upovedomeniu aj proti paušálnym trovám (§ 7 ods. 1 ZoUNEK), a to z rovnakého dôvodu, ktorým je skutočnosť, že exekúcia nebola zapísaná v centrálnom registri exekúcii včas.) 21. Centrálny register exekúcií je verejným zoznamom dostupným na webovom sídle Slovenskej komory exekútorov, do ktorého sa o každej právoplatne neskončenej exekúcii zapisujú údaje stanovené zákonom - § 211a ods. 1 EP (napr. označenie súdu, ktorý udelil poverenie a dátum udelenia poverenia, označenie exekútora, spisová značka súdu a exekučného spisu exekútora, označenie povinného), pričom exekútor je povinný v prípade právoplatného zastavenia exekúcie alebo jej skončenia inak ako zastavením vymazať z registra všetky údaje týkajúce sa vedenej exekúcie (§ 211a ods. 2 EP). Zápis, zmenu a výmaz údajov v registri vykonáva a za ich správnosť zodpovedá exekútor, ktorý je poverený vykonaním exekúcie, zástupca, náhradník alebo nástupca exekútora, resp. ak exekútor túto povinnosť nesplní, vykoná zápis komora, ak má vedomosť o skutočnostiach rozhodujúcich pre zápis, zmenu alebo výmaz údajov (§ 211a ods. 3 EP). Zápis všetkých právoplatne neskončených exekúcií, v ktorých bolo exekútorom udelené poverenie, boli poverení exekútori (ich zástupcovia, náhradníci, nástupcovia) povinní vykonať do 30. júna 2016 (§ 243d EP). Zápis, zmena a výmaz údajov podľa § 211a ods. 1 a 2 EP v CRE sa vykonáva v lehotách stanoveným vyhláškou Ministerstva spravodlivosti Slovenskej republiky č. 355/2014 Z. z. o centrálnom registri exekúcií (ďalej uvádzaná aj len ako „vyhláška“) - do siedmich dní, odkedy sa súdny exekútor dozvedel alebo mohol dozvedieť o skutočnostiach rozhodujúcich pre zápis, zmenu alebo výmaz týchto údajov, a ak ide o údaje z rozhodnutia súdu alebo iného štátneho orgánu, do siedmich dní od právoplatnosti tohto rozhodnutia (§ 1 ods. 1 vyhlášky). 22. Pre prípad vydania upovedomenia o zastavení starej exekúcie v rozpore so zákonom poskytuje ZoUNEK oprávnenému opravný prostriedok vo forme námietok (§ 7 ods. 1 prvá veta ZoUNEK). Upovedomením v rozpore so zákonom je také upovedomenie, ktoré bolo vydané napr. predčasne, alebo napriek tomu, že neboli splnené zákonné predpoklady pre zastavenie starej exekúcie podľa ZoUNEK. Stará exekúcia sa podľa ZoUNEK zastavuje zo zákona, ak vznikne niektorý z dôvodov jej zastavenia taxatívne vymedzených v § 2 ods. 1 ZoUNEK a v prípade zastavenia exekúcie uplynutím rozhodnej doby, ak vo veci nie je daná aj niektorá z výnimiek zastavenia podľa § 2 ods. 2 ZoUNEK (absolútne výnimky) alebo podľa § 4 ZoUNEK (relatívne výnimky). Skutočnosť, že exekúcia nebola zapísaná v centrálnom registri exekúcií, ani to, že nebola v CRE zapísaná včas, výnimku zo zastavenia starej exekúcie zo zákona nepredstavuje. Zo ZoUNEK nevyplýva, že nedôjde k zastaveniu exekúcie zo zákona, ak exekúcia nie je v CRE zapísaná, resp. ak v CRE nebola zapísaná včas. Upovedomenie o zastavení starej exekúcie, aj keď exekúcia nebola zapísaná v CRE, resp. nebola zapísaná v CRE včas, preto nie je vydané v rozpore so zákonom a nezapísanie starej exekúcie v CRE, resp. jej nezapísanie v CRE včas, nepredstavuje dôvod na podanie námietok proti upovedomeniu o zastavení starej exekúcie, pre ktorý by bolo možné námietkam proti upovedomeniu vyhovieť a upovedomenie zrušiť. 23. Oprávnený svoje tvrdenie, že exekúcia nebola zapísaná v CRE včas, nepreukázal, iba poukázal na to, že aj keď má prístup do centrálneho registra exekúcií, tento je iba obmedzený - nemôže do neho nahliadnuť spätne a tak zistiť, kedy došlo k zápisu exekúcie do CRE a Slovenská komora exekútorov mu údaje o dni zápisu exekúcie v CRE neposkytla (ani toto tvrdenie však oprávnený nepreukázal). Z obsahu námietok vyplýva, že ani sám oprávnený nevie, kedy presne bola exekúcia zapísaná v CRE, t. j. či bola alebo nebola zapísaná podľa § 243d EP resp. § 1 ods. 1 vyhlášky, pričom svoje tvrdenie odvodil iba z porovnania počtu starých exekúcií zistených v informačných systémoch centrálneho registra exekúcií a súdneho manažmentu, ktoré vyplývajú z doložky vybraných vplyvov, ktorá je súčasťou dôvodovej správy k ZoUNEK. Súd nevyzýval oprávneného na doplnenie námietok predložením dôkazu preukazujúceho jeho tvrdenie, že exekúcia nebola zapísaná v CRE včas, t. j. preukázanie kedy bola exekúcia v CRE zapísaná, pretože takýto údaj pre rozhodovanie o podaných námietkach proti upovedomeniu a ani proti paušálnym trovám nie je rozhodujúci. Ak by aj tvrdenie oprávneného o nezapísaní exekúcie v CRE</w:t>
      </w:r>
    </w:p>
    <w:p>
      <w:r>
        <w:t>resp. jej nezapísanie včas bolo pravdivé, táto skutočnosť by nemala za následok nezastavenie exekúcie ex lege podľa ZoUNEK. V súvislosti s námietkami oprávneného súd súčasne poznamenáva, že pokiaľ oprávnený zistil, že exekúcia (údaje o nej) nebola zapísaná v CRE podľa § 243d ods. 3 EP resp. § 1 ods. 1 vyhlášky, mal možnosť podať podnet Slovenskej komore exekútorov na preskúmanie, kontrolu a zápis absentujúcich (nesprávnych) údajov v CRE. 24. Pokiaľ ide o paušálne trovy, podľa § 7 ods. 1 druhá veta ZoUNEK námietky proti paušálnym trovám nie sú prípustné. Oprávnený tvrdí, že ZoUNEK nepripúšťa námietky iba proti výške paušálnych trov, ktorá je nespochybniteľná a proti osobe, ktorá ich má platiť, t. j. že touto osobou je oprávnený, ale že voči nároku na náhradu paušálnych trov sú námietky prípustné, pretože v § 6 ods. 4 sú uvedené dôvody, v prípade ktorých exekútor nemá nárok na náhradu paušálnych trov. S takýmto výkladom § 6 ods. 4 a § 7 ods. 1 ZoUNEK sa súd nestotožňuje. 25. Paušálne trovy určuje ZoUNEK vo výške 35,- eur s tým, že ak je súdny exekútor platiteľom dane z pridanej hodnoty, zvyšujú sa o DPH (§ 6 ods. 1 ZoUNEK). Paušálne trovy znáša podľa § 6 ods. 2 prvá veta ZoUENK oprávnený. Z dôvodovej správy k ZoUNEK vyplýva, že aj keď paušálne trovy zaplatí oprávnený, z pohľadu „práva hmotného“ sa stanú príslušenstvom pohľadávky (ako náklady spojené s uplatnením pohľadávky), čo znamená, že v prípade podania opätovného návrhu na vykonanie exekúcie, môže oprávnený požadovať ich náhradu ako úhradu nákladov spojených s uplatnením pohľadávky. 26. Súčasne z dôvodovej správy k § 6 ZoUNEK vyplýva, že tento zákon vytvára špecifický exekučný titul na vymoženie paušálnych trov, ktoré neboli uhradené do ustanovenej lehoty, ktorým je upovedomenie o zastavení starej exekúcie s výzvou na úhradu paušálnych trov. Pre podanie návrhu na vykonanie exekúcie na základe takéhoto exekučného titulu sa nebude vyžadovať potvrdenie o vykonateľnosti, avšak upovedomenie o zastavení starej exekúcie s výzvou na úhradu paušálnych trov musí obsahovať všetky obligatórne náležitosti a musia byť splnené podmienky podľa § 6 ods. 4 ZoUNEK, t. j. upovedomenie musí byť zaslané v lehotách podľa § 5 ods. 3 ZoUNEK a exekúcia bola zapísaná v centrálnom registri exekúcií. Nesplnenie týchto zákonných povinností má za následok stratu nároku exekútora na paušálne trovy. 27. Na rozdiel od oprávneného, má súd výkladom § 6 ods. 4 a § 7 ods. 1 ZoUNEK aj s poukazom na vyššie uvedené skutočnosti vyplývajúce z dôvodovej správy zato, že ZoUNEK nepripúšťa námietky proti paušálnym trovám ako takým, teda ani voči nároku na tieto trovy. Ustanovenie § 7 ods. 1 ZoUNEK nerozlišuje medzi nárokom a výškou, ale jednoznačne nepripúšťa námietky proti paušálnym trovám, ktoré zahŕňajú jednak nárok (komu patria, kto ich platí) a tiež výšku. Ak aj ZoUNEK upravuje podmienky, kedy exekútor nemá nárok na paušálne trovy, ako to vyplýva z dôvodovej správy k § 6 ZoUNEK, ich naplnenie má oprávnený možnosť namietať v prípadnej exekúcii podanej na základe upovedomenia o zastavení starej exekúcie s výzvou na úhradu paušálnych trov. 28. Vzhľadom k uvedenému súd o námietkach oprávneného proti upovedomeniu o zastavení starej exekúcie rozhodol tak, že ich ako nedôvodné zamietol (§ 7 ods. 3 tretia veta ZoUNEK). Oprávnený nenamietal a nepreukázal žiadne dôvody, ktoré by spôsobili, že upovedomenie bolo vydané v rozpore so zákonom a exekúcia nebola zo zákona zastavená. Súčasne súd námietky oprávneného proti paušálnym trovám ako neprípustné odmietol (§ 7 ods. 3 druhá veta ZoUNEK). Súd záverom dodáva, že námietky oprávneného proti upovedomeniu aj paušálnym trovám považuje za účelové, podané v snahe oprávneného vyhnúť sa vo všeobecnosti plateniu paušálnych trov (súdu je z jeho činnosti známe, že oprávnený podáva námietky vo veľkom počte vecí, v ktorých mu bolo doručené upovedomenie o zastavení starej exekúcie a to z dôvodu, voči ktorému až do doručenia upovedomenia nemal výhrady).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w:t>
      </w:r>
    </w:p>
    <w:p>
      <w:r>
        <w:t>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https://www.kauzis.sk/judikatura/r/ECLI:SK:OSVT:2025:8809205877.3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