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8Er/611/2009 z 21. 10. 2025</w:t>
      </w:r>
    </w:p>
    <w:p>
      <w:r>
        <w:t>Uznesenie Okresného súdu Vranov nad Topľou z 21. októbra 2025, sp. zn. 8Er/611/2009, ECLI:SK:OSVT:2025:8809208884.2</w:t>
      </w:r>
    </w:p>
    <w:p>
      <w:r>
        <w:t>Súd: Okresný súd Vranov nad Topľou</w:t>
      </w:r>
    </w:p>
    <w:p>
      <w:r>
        <w:t>Spisová značka: 8Er/611/2009</w:t>
      </w:r>
    </w:p>
    <w:p>
      <w:r>
        <w:t>ECLI: ECLI:SK:OSVT:2025:8809208884.2</w:t>
      </w:r>
    </w:p>
    <w:p>
      <w:r>
        <w:t>Dátum vydania: 21.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8Er/611/2009 8809208884 21. 10. 2025 JUDr. Silvia Šviderská ECLI:SK:OSVT:2025:8809208884.2</w:t>
      </w:r>
    </w:p>
    <w:p>
      <w:r>
        <w:t>Uznesenie Okresný súd Vranov nad Topľou v exekučnej veci oprávneného: 1/ A. B. A. C., nar. XX. XX. XXXX, trvale bytom D. E. F. XX , 2/ G. C., A. C., nar. XX. XX. XXXX, trvale bytom H. XXX/XX, I.- J., proti povinnému: neb. K. C., nar. XX. XX. XXXX, naposledy bytom Fintice, zomr. XX. XX. XXXX, vedenej na Exekútorskom úrade súdnej exekútorky JUDr. Ing. Milady Korimovej so sídlom vo Vranove nad Topľou, zast.: Mgr. Ing. Jurajom Korimom, súdnym exekútorom so sídlom vo Vranove nad Topľou, o vymoženie dlžného a bežného výživného s prísl., takto rozhodol: I. Exekúciu z a s t a v u j e. II. Súdny exekútor má právo na náhradu nevyhnutných trov exekúcie vo výške 44,64 eur. III. Súdny exekútor, JUDr. Ing. Milada Korimová, zastúpená súdnym exekútorom Mgr. Ing. Jurajom Korimom, súdnym exekútorom, Exekútorský úrad Vranov nad Topľou, je povinný vrátiť preddavok na odmenu a náhradu hotových výdavkov vo výške 153,36 eur, na účet Okresného súdu Vranov nad Topľou, do 3 dní od právoplatnosti tohto uznesenia. IV. Okresný súd Vranov nad Topľou nemá právo na náhradu trov exekúcie. odôvodnenie: 1. Oprávnení podaným návrhom navrhli súdnemu exekútorovi vykonať exekúciu za účelom uspokojenia ich pohľadávky na dlžnom a bežnom výživnom s prísl. na základe právoplatného a vykonateľného exekučného titulu - Rozsudok tunajšieho súdu sp. zn. 9C 19/2008 zo dňa 15. 07. 2009. 2. Súd v konaní poverením č. 5713 025907 zo dňa 27. 11. 2009 poveril v zmysle ust. § 45 ods. 1 zákona č. 233/95 Z. z. o súdnych exekútoroch a exekučnej činnosti (Exekučný poriadok) v znení neskorších predpisov súdneho exekútora vykonaním exekúcie podľa podaného návrhu. 3. Dňa 21. 10. 2016 súdny exekútor predložil tunajšiemu súdu návrh (podnet) na zastavenie (predmetnej) exekúcie, spolu s vyúčtovaním trov, nakoľko povinný zomrel ako nemajetný. 4. Podľa ust. § 233a zákona č. 233/95 Z. z. o súdnych exekútoroch a exekučnej činnosti (Exekučný poriadok) v platnom znení postup ukončenia exekučných konaní začatých pred 1. aprílom 2017 a vedených podľa predpisov účinných do 31. marca 2017 upravuje osobitný zákon. 5. V zmysle ust. § 1 ods. 1 zákona č. 233/2019 Z. z. o ukončení niektorých exekučných konaní a o zmene a doplnení niektorých zákonov (v texte ďalej len ako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6. Stará exekúcia sa týmto zákonom zastavuje, ak: a) uplynula rozhodná doba a nejde o starú exekúciu podľa odseku 2, b) oprávnený alebo povinný zanikol bez právneho nástupcu alebo dedičské konanie po</w:t>
      </w:r>
    </w:p>
    <w:p>
      <w:r>
        <w:t>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(ust. § 2 ods. 1 ZoUNEK) 7. Podľa ust. § 2 ods. 2 písm. a) ZoUNEK stará exekúcia sa podľa odseku 1 písm. a) nezastavuje, ak ide o vymoženie pohľadávky na výživnom. (ust. § 2 ods. 2 písm. a) ZoUNEK) 8. ZoUNEK, ktorý nadobudol účinnosť dňa 01. 01. 2020, sa vzťahuje aj na dané exekučné konanie, keďže toto konanie sa začalo pred 31. 03. 2017. Staré exekúcie sa podľa ZoUNEK zastavujú iba v prípade, že spĺňajú podmienky z tohto zákona vyplývajúce. Podľa ust. § 2 ods. 1 písm. a) ZoUNEK sa zo zákona zastavujú staré exekúcie, v ktorých uplynula rozhodná doba (ide o dobu piatich rokov plynúcu od doručenia prvotného poverenia na vykonanie exekúcie súdnemu exekútorovi - ust. § 3 ods. 1 ZoUNEK), ale iba v prípade, že vo veci nejde o niektorú z výnimiek zo zastavenia starých exekúcií podľa ust. § 2 ods. 2 ZoUNEK alebo podľa ust. § 4 ZoUNEK. Jednou z týchto (absolútnych) výnimiek je podľa ust. § 2 ods. 2 písm. a) ZoUNEK vymáhanie pohľadávky na výživnom. Keďže v danom exekučnom konaní sa vymáha(la) pohľadávka oprávnených predstavujúca dlžné a bežné výživné voči povinnému, súd konštatuje, že predmetná (stará) exekúcia sa zo zákona (ku dňu 01.01.2020) nezastavila, pretože neboli splnené podmienky ZoUNEK pre jej zastavenie stanovené. 9. Podľa ust. § 243m zákona č. 233/95 Z. z. o súdnych exekútoroch a exekučnej činnosti (Exekučný poriadok) v platnom znení exekučné konania začaté pred 1. aprílom 2018 sa dokončia podľa predpisov účinných do 31. marca 2018. 10. V zmysle ust. § 243h ods. 1 zákona č. 233/95 Z. z. o súdnych exekútoroch a exekučnej činnosti (Exekučný poriadok) v platnom znení ak tento zákon v § 243i až 243k neustanovuje inak, exekučné konania začaté pred 1. aprílom 2017 sa dokončia podľa predpisov účinných do 31. marca 2017. 11. Exekučné konania začaté pred 1. novembrom 2013 sa dokončia podľa predpisov účinných do 31. októbra 2013, ak odseky 2 a 3 neustanovujú inak. (ust. § 243b ods. 1 zákona č. 233/95 Z. z. o súdnych exekútoroch a exekučnej činnosti (Exekučný poriadok) v platnom znení) 12. V zmysle ust. § 58 ods. 1 zákona č. 233/95 Z. z. o súdnych exekútoroch a exekučnej činnosti (Exekučný poriadok) v znení do účinnosti zákona č. 2/2017 Z. z. (ďalej v texte len ako „Exekučný poriadok“) exekúciu zastaví súd na návrh alebo aj bez návrhu. 13. Podľa § 57 ods. 1 písm. h) Exekučného poriadku v znení účinnom do 31.3.2017 (ďalej len „Exekučný poriadok“), exekúciu súd zastaví, ak majetok povinného nestačí ani na úhradu trov exekúcie. 14. Jednou z procesných podmienok je aj spôsobilosť byť účastníkom konania, ktorú má v zmysle § 61 Civilného sporového poriadku ten, kto má spôsobilosť na práva a povinnosti; inak ten, komu ju zákon priznáva. 15. Podľa § 62 CSP, ak strana nemá procesnú subjektivitu, súd konanie zastaví. 16. Podľa § 64 CSP, ak strana zanikne počas konania skôr, ako sa konanie právoplatne skončilo, súd rozhodne, že v konaní pokračuje s jej právnym nástupcom. Ak právneho nástupcu niet, súd konanie zastaví. 17. Po posúdení návrhu súdneho exekútora na zastavenie exekúcie súd dospel k záveru, že je dôvodný v celom rozsahu. Súd z predložených listín zistil, že povinný zomrel dňa18. 05. 2012. Uznesením Okresného súdu v Prešove, č. k. 26D 722/2012 súd konanie o dedičstve po poručiteľovi (povinnom) zastavil, pretože poručiteľ nezanechal žiaden majetok. Rozhodnutie nadobudlo právoplatnosť dňa 17. 07. 2012. 18. Ak v priebehu exekúcie sa zistí, že povinný nemá ani taký majetok, ktorý by postačoval na úhradu trov exekúcie, je takéto zistenie dôvodom zastavenia exekúcie podľa ustanovenia § 57 ods. 1 písm. h) Exekučného poriadku (v znení účinnom do 31. 10. 2013). V prípade smrti nemajetného povinného</w:t>
      </w:r>
    </w:p>
    <w:p>
      <w:r>
        <w:t>nemožno exekúciu vykonať nie preto, že povinný zomrel (smrť povinného bez ďalšieho nespôsobuje neprípustnosť exekúcie a nie je dôvodom zastavenia exekúcie), ale preto, že tu nie je ani taký majetok, ktorý by postačoval na úhradu trov exekúcie (z uznesenia Najvyššieho súdu Slovenskej republiky sp. zn. 6M Cdo 11/2011 zo dňa 29. 02. 2012). Vzhľadom na vyššie uvedené teda súd exekúciu zastavil. 19. Súčasne s podnetom na zastavenie predmetnej exekúcie predložil súdny exekútor tunajšiemu súdu vyčíslenie trov exekúcie vo výške 44,64 Eur, pozostávajúcich z odmeny vo výške 33,19 Eur, z náhrady hotových výdavkov vo výške 11,45 Eur jemu vzniknutých v súvislosti s danou exekúciou. 20. Podľa ust. § 200 ods. 1 Exekučného poriadku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21. V súlade s ust. § 199 Exekučného poriadku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 Slovenskej republiky všeobecne záväzným právnym predpisom. 22. Podľa ust. § 30 vyhlášky Ministerstva spravodlivosti Slovenskej republiky č. 68/2017 Z. 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V zmysle § 30 vyhlášky č. 68/2017 Z. 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23. Podľa § 14 ods. 1, 2 vyhlášky č. 288/1995 Z. z. o odmenách a náhradách súdnych exekútorov, ak je súdny exekútor vylúčený z vykonávania exekúcie alebo ak exekúciu súd zastaví, odmena súdneho exekútora za výkon exekučnej činnosti sa určuje paušálnou sumou za jednotlivé úkony exekučnej činnosti najmenej 33,19 eura. Paušálna suma za každý jednotlivý úkon exekučnej činnosti je 3,32 eura. 24. Podľa § 15 ods. 1 vyhlášky č. 288/1995 Z. z o odmenách a náhradách súdnych exekútorov,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zaisťovanie bydliska povinného, h) každé zisťovanie platiteľa mzdy povinného, i) každé zisťovanie účtu povinného, j) každé ďalšie zisťovanie majetku povinného. 25. Podľa § 22 ods. 1, 2 vyhlášky č. 288/1995 Z.z. o odmenách a náhradách súdnych exekútorov,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26. Súd priznal súdnemu exekútorovi paušálnu odmenu vo výške 33,19 eur, nakoľko súdny exekútor si uplatnil paušálnu odmenu v súlade s ustanovením § 14 ods. 1 vyhlášky, podľa ktorého odmena súdneho exekútora za výkon exekučnej činnosti sa určuje paušálnou sumou za jednotlivé úkony exekučnej činnosti, najmenej 33,19 eur.</w:t>
      </w:r>
    </w:p>
    <w:p>
      <w:r>
        <w:t>27. Súd priznal súdnemu exekútorovi náhradu hotových výdavkov vo výške 11,45 eur. Ide o výdavky, ktoré sú riadne zdokladované a založené v spise EX 77/2009. Tieto výdavky predstavujú poštovné poplatky. Trovy súdneho exekútora spolu predstavujú 44,64 eur. DPH si súdny exekútor neuplatnil, preto mu súd DPH nepriznal. 28. Náklady podľa ust. § 196 uhrádza povinný. (§ 197 ods. 1 Exekučného poriadku) 29.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(ust. § 203 ods. 2 Exekučného poriadku) 30. Pretože v rámci vykonávanej exekúcie bolo potrebné zo strany súdu v predmetnej exekučnej veci aplikovať režim stanovený v ustanovení § 203 ods. 2 Exekučného poriadku a znášaním trov exekúcie vzniknutých súdnemu exekútorovi a súdom jemu priznaných vo výške 44,64 Eur zaviazať tunajší súd. Platí, že trovy neúspešnej exekúcie pri vymáhaní výživného na deti hradí štát. 31. Oboznámením sa s obsahom spisu bolo zistené, že súdnemu exekútorovi bola zo štátnych prostriedkov Okresného súdu Vranov nad Topľou na základe uznesenia č. k. 8Er/611/2009-15 zo dňa 15. 02. 2012 vyplatená suma 198 eur ako preddavok na odmenu a na náhradu hotových výdavkov (§ 197 ods. 2, 3 Exekučného poriadku),preto bolo potrebné tento preddavok započítať s trovami exekúcie. Keďže suma vyplateného preddavku prevyšovala sumu trov priznaných súdnemu exekútorovi, súdny exekútor bol preto zaviazaný na vrátenie časti preddavku vo výške 153,36 eur (198 eur mínus 44,64 eur) na účet Okresného súdu Vranov nad Topľou. 32. Vzhľadom na vyššie uvedené rozhodol súd tak, ako je uvedené vo výrokovej časti rozhodnutia. Poučenie: Proti I. výroku rozhodnutia je prípustné odvolanie v lehote 15 dní od jeho doručenia prostredníctvom tunajšieho súdu na Krajský súd v Prešove. Proti II, III, IV. výroku rozhodnutia odvolanie nie je prípustné. V odvolaní sa uvedie, ktorému súdu je určené, kto ho robí, ktorej veci sa týka, čo sa ním sleduje, spisová značka, proti ktorému rozhodnutiu smeruje, v akom rozsahu sa napáda, z akých dôvodov sa rozhodnutie považuje za nesprávne (odvolacie dôvody) a čoho sa odvolateľ domáha (odvolací návrh). Odvolanie musí byť podpísané. Odvolanie podľa § 365 ods. 1 CSP možno odôvodniť len tým, že a) neboli splnené procesné podmienky, b) súd nesprávnym procesným postupom znemožnil strane, aby uskutočnila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w:t>
      </w:r>
    </w:p>
    <w:p>
      <w:r>
        <w:t>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podania urobil.</w:t>
      </w:r>
    </w:p>
    <w:p/>
    <w:p>
      <w:r>
        <w:t>Zdroj: KAUZIS.SK – https://www.kauzis.sk/judikatura/r/ECLI:SK:OSVT:2025:8809208884.2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