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9Er/881/2010 z 3. 4. 2025</w:t>
      </w:r>
    </w:p>
    <w:p>
      <w:r>
        <w:t>Uznesenie Okresného súdu Vranov nad Topľou z 3. apríla 2025, sp. zn. 9Er/881/2010, ECLI:SK:OSVT:2025:8810209372.2</w:t>
      </w:r>
    </w:p>
    <w:p>
      <w:r>
        <w:t>Súd: Okresný súd Vranov nad Topľou</w:t>
      </w:r>
    </w:p>
    <w:p>
      <w:r>
        <w:t>Spisová značka: 9Er/881/2010</w:t>
      </w:r>
    </w:p>
    <w:p>
      <w:r>
        <w:t>ECLI: ECLI:SK:OSVT:2025:8810209372.2</w:t>
      </w:r>
    </w:p>
    <w:p>
      <w:r>
        <w:t>Dátum vydania: 3. 4.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9Er/881/2010 8810209372 03. 04. 2025 JUDr. Tatiana Líšková ECLI:SK:OSVT:2025:8810209372.2</w:t>
      </w:r>
    </w:p>
    <w:p>
      <w:r>
        <w:t>Uznesenie Okresný súd Vranov nad Topľou v exekučnej veci oprávneného: Rapid life životná poisťovňa, a.s. v konkurze, IČO: 31 690 904, Garbiarska 2, 040 01 Košice, zast. správkyňou konkurznej podstaty - A. B. C., proti povinnému: neb. D. D., nar. XX.XX.XXXX, naposledy bytom C. E. XX, XXX XX F. G. H., o vymoženie 38,37 eur s príslušenstvom, o žiadosti súdneho exekútora o udelenie poverenia na vykonanie exekúcie, takto rozhodol: I. Súd exekučné konanie z a s t a v u j e. II. Súdnemu exekútorovi trovy exekúcie n e p r i z n á v a. III. Účastníkom konania sa náhrada trov konania n e p r i z n á v a. odôvodnenie: 1. Oprávnený sa návrhom na vykonanie exekúcie podaným u súdneho exekútora JUDr. Erika Beňová, Exekútorský úrad Beňová, domáhal vykonania exekúcie na vymoženie svojej pohľadávky voči povinnému, a to sumy vo výške 38,37 eur s príslušenstvom, na podklade exekučného titulu rozhodcovského rozsudku vydaného Arbitrážnym súdom Košice, č. k. 2C/593/2009 zo dňa 08.03.2010, ktorý sa stal právoplatným a vykonateľným dňa 17.06.2010. 2. Dňa 28.10.2010 doručil súdny exekútor súdu žiadosť o udelenie poverenia na vykonanie exekúcie, ktorú odôvodnil návrhom oprávneného a pripojeným exekučným titulom, a žiadal udeliť poverenie pre vymoženie istiny vo výške 38,37 eur s príslušenstvom. 3. Podľa ust. 243h zákona č. 233/1995 Z.z. o súdnych exekútoroch a exekučnej činnosti (ďalej len „Exekučný poriadok“) a o zmene a doplnení ďalších zákonov účinných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4. Okresný súd Košice uznesením zo dňa 23.01.2018 č. k. 31K/28/2017 vyhlásil dňa 30.01.2018 konkurz na majetok oprávneného - poisťovne Rapid Life životná poisťovňa, a.s., IČO 31690904. 5. Podľa § 47 ods. 1 Zákona o konkurze a reštrukturalizácii,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intervenciu. 6. V zmysle § 47 ods. 4 Zákona o konkurze a reštrukturalizácii účinného od 01.01.2020, v konaniach prerušených podľa odseku 1 možno pokračovať na návrh správcu; správca sa podaním návrhu na pokračovanie v konaní stáva účastníkom konania namiesto úpadcu. Ak návrh na pokračovanie v konaní nie je podaný do konca prvej schôdze veriteľov, súd vyzve správcu a dlžníka, prípadne nerozlučných spoločníkov na strane dlžníka na jeho podanie v lehote nie kratšej ako 30 dní. Ak správca v určenej lehote nevyjadrí s pokračovaním v konaní súhlas, súd pokračuje v konaní s dlžníkom, ak pokračovanie v konaní v určenej lehote navrhne dlžník alebo prípadní nerozluční spoločníci dlžníka. Nepodanie návrhu na pokračovanie v konaní v určenej lehote má účinky späťvzatia žaloby.</w:t>
      </w:r>
    </w:p>
    <w:p>
      <w:r>
        <w:t>7. Podľa ustanovenia § 125 ods.2 CSP ( zákon č. 160/2015 Z. z. Civilný sporový poriadok), podanie vo veci samej urobené v elektronickej podobe bez autorizácie podľa osobitného predpisu treba dodatočne doručiť v listinnej podobe alebo v elektronickej podobe autorizované podľa osobitného predpisu (podľa zákona č. 305/2013 Z. z. o e-Governmente); ak sa dodatočne nedoručí súdu do desiatich dní, na podanie sa neprihliada. Súd na dodatočné doručenie podania nevyzýva. 8. Podmienkou elektronického podania je platná autorizácia podľa § 23 ods. 1 zákona o e-Governmente. Ak platná autorizácia chýba, na takéto podanie sa hľadí, akoby nikdy nevzniklo. Nejde teda „len“ o chýbajúcu náležitosť podania, ktorú možno dodatočne odstrániť. Pokiaľ elektronické podanie nebolo úplné alebo nebolo učinené v súlade so zákonom o e-Governmente, má orgán verejnej moci právo odmietnuť takéto podanie, ako aj v danej veci nekonať či konanie zastaviť (§ 125 ods. 2 CSP v spojení s § 23 ods. 1 a § 25 zákona o e- Governmente. 9. Nepodanie návrhu na pokračovanie v konaní v určenej lehote má účinky späťvzatia žaloby, resp. v prípade exekučného konania účinky späťvzatia návrhu na začatie konania. 10. Podľa ust. § 38 ods. 3 zákona č. 233/1995 Z.z. o súdnych exekútoroch a exekučnej činnosti (Exekučný poriadok v znení do 31.03.2017), ak oprávnený vezme späť návrh na začatie exekučného konania skôr, ako súd poverí exekútora vykonaním exekúcie, súd exekučné konanie zastaví a rozhodne o trovách konania. 11. Vzhľadom na vyššie uvedené, z dôvodu absencie návrhu správkyne konkurznej podstaty na pokračovanie v exekučnom konaní, súd podľa ust. § 47 ods.4 zákona o konkurze a reštrukturalizácii v spojení s ust. § 38 ods. 1 Exekučného poriadku analogicky predmetné exekučné konanie zastavil. 12. Konajúci súd nad rámec tohto uznesenia uvádza, že aj keby bol podaný návrh na pokračovanie v exekučnom konaní správkyňou konkurznej podstaty oprávneného s platným autorizovaným podpisom, žiadosť súdneho exekútora o udelenie poverenia na vykonanie exekúcie sa javí nedôvodná a to z nasledujúcich dôvodov: Podľa ust. § 44 ods. 2 zákona č. 233/1995 Z.z. o súdnych exekútoroch a exekučnej činnosti (Exekučný poriadok) a o zmene a doplnení ďalších zákonov (ďalej len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Podľa ust. § 45 ods. 2 zák. č. 244/2002 Z. z. o rozhodcovskom konaní, (účinnom ku dňu uzatvorenia zmluvy), súd príslušný na výkon rozhodnutia alebo na exekúciu zastaví výkon rozhodcovského rozsudku alebo exekučné konanie aj bez návrhu, ak zistí v rozhodcovskom konaní nedostatky podľa odseku 1 písm. b) alebo c). 13. Súd v zmysle vyššie citovaných zákonných ustanovení je povinný preskúmať žiadosť o udelenie poverenia na vykonanie exekúcie, návrh na vykonanie exekúcie a exekučný titul; ich súlad resp. rozpor so zákonom. Vyššie citované zákonné ustanovenia dávajú exekučnému súdu možnosť a povinnosť preskúmať exekučný titul (a návrh na vykonanie exekúcie ako aj žiadosť o vydanie poverenia na vykonanie exekúcie), a to nie len z hľadísk uvedených v § 44 ods. 2 Exekučného poriadku, ale aj, nakoľko exekučným titulom je rozhodcovský rozsudok, z hľadísk uvedených v § 45 ods. 2 zák. č. rozhodcovskom konaní. Súd je povinný v prípade rozhodcovských rozhodnutí skúmať, či tieto nezaväzujú účastníka rozhodcovského konania na plnenie, ktoré je objektívne nemožné, právom nedovolené alebo odporuje dobrým mravom, nakoľko prípadné takého konštatovanie by bolo dôvodom na zastavenie exekúcie a to aj bez návrhu, ex offo (stanovisko Najvyššieho súdu SR číslo 34842/2009-100). 14.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15. Podľa ust. 197 ods.1 Exekučného poriadku v znení do 31.03.2017, náklady podľa ustanovenia § 196 uhrádza povinný.</w:t>
      </w:r>
    </w:p>
    <w:p>
      <w:r>
        <w:t>16. Podľa § 200 ods. 1 a 2 Exekučného poriadku, trovami exekúcie sú odmena exekútora, náhrada hotových výdavkov a náhrada za stratu času pri vykonaní exekúcie (§196). Oprávnený a exekútor má nárok na náhradu trov potrebných na účelné vymáhanie nároku. Ak súd rozhodne o zastavení exekúcie, rozhodne aj o tom, kto a v akej výške platí trovy konania. 17. Podľa ustanovenia § 243 j) Exekučného poriadku, v exekučnom konaní začatom pred 1. aprílom 2017, ak sa exekúcia zastavila, môže súd rozhodnúť, že exekútor nemá nárok na náhradu trov exekúcie, ak sú tu dôvody hodné osobitného zreteľa, a to najmä ak exekútor pri výkone exekúcie nepostupoval v súlade so zákonom alebo ak nepredložil súdu vec na zastavenie podľa § 57 ods. 4 v znení účinnom do 31. marca 2017. 18. O trovách zastaveného exekučného konania rozhodol súd podľa ust. § 243 j) Exekučného poriadku tak, že trovy exekúcie súdnemu exekútorovi nepriznal. V danom prípade nebolo súdnemu exekútorovi udelené poverenie na výkon exekúcie, a teda nemožno zaviazať povinného na náhradu trov exekúcie podľa § 197 Exekučného poriadku. Navyše, súd poznamenáva, že súdny exekútor nemá do vydania poverenia nárok na odmenu podľa ustanovenia § 14 ods. 1 vyhlášky č.288/1995 Z.z. ani v minimálnej výške. K zastaveniu exekučného konania došlo z dôvodu podľa ust. § 47 ods. 4 zákona o konkurze a reštrukturalizácii v spojení s ust. § 38 ods. 1 Exekučného poriadku. Súd prihliadol na skutočnosť, že na majetok oprávneného bol vyhlásený konkurz a do dnešného dňa nie je skončený. Za situácie, že správa konkurznej podstaty nepodal návrh na pokračovanie v konaní, súd nemohol zaviazať oprávneného na náhradu trov exekúcie a je toho názoru, že je dôvodné súdnemu exekútorovi z dôvodov hodných osobitného zreteľa spočívajúcich v okolnostiach veci, trovy exekúcie nepriznať. 19. Podľa § 255 ods. 1 CSP, súd prizná strane náhradu trov konania podľa pomeru jej úspechu vo veci. 20. Podľa § 257 CSP, výnimočne súd neprizná náhradu trov konania, ak existujú dôvody hodné osobitného zreteľa. 21. O trovách konania na súde prvej inštancie rozhodol súd podľa ust. § 255 ods.1 CSP a § 257 CSP tak, že účastníkom exekučného konania trovy konania nepriznal, keďže k meritórnemu prejednaniu veci zastavením konania nedošlo, nemožno konštatovať úspech ani neúspech účastníkov konania. 22. Vzhľadom na vyššie uvedené rozhodol súd tak, ako je to uvedené vo výrokovej časti rozhodnutia. Záverom súd poukazuje na obdobné rozhodnutia súdov ohľadom zastavenia exekučného konania a náhrady trov exekúcie, ako napr. Uznesenie Okresného súdu Humenné, č. k. 18Er/124/2015 zo dňa 22.04.2022, Uznesenie Krajského súdu Košice č. k. 8CoE/197/2021 zo dňa 11.08.2022, Uznesenie Krajského súdu Prešov č. k. 8CoE/39/2019 zo dňa 27.06.2024, Uznesenie Okresného súdu Nové Zámky č. k. 11Er/1358/2012 zo dňa 02.04.2024, Uznesenie Krajského súdu Nitra, č. k. 6CoE/31/2021, kde v jednotlivých uzneseniach dochádzalo k zamietnutiu poverenia na vykonanie exekúcie, resp. k zastaveniu konania pre nepodanie návrhu správcu konkurznej podstaty na pokračovanie v exekučnom konaní.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https://www.kauzis.sk/judikatura/r/ECLI:SK:OSVT:2025:8810209372.2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