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4Csp/74/2024 z 21. 1. 2025</w:t>
      </w:r>
    </w:p>
    <w:p>
      <w:r>
        <w:t>Rozsudok Okresného súdu Vranov nad Topľou z 21. januára 2025, sp. zn. 4Csp/74/2024, ECLI:SK:OSVT:2025:8824201808.2</w:t>
      </w:r>
    </w:p>
    <w:p>
      <w:r>
        <w:t>Súd: Okresný súd Vranov nad Topľou</w:t>
      </w:r>
    </w:p>
    <w:p>
      <w:r>
        <w:t>Spisová značka: 4Csp/74/2024</w:t>
      </w:r>
    </w:p>
    <w:p>
      <w:r>
        <w:t>ECLI: ECLI:SK:OSVT:2025:8824201808.2</w:t>
      </w:r>
    </w:p>
    <w:p>
      <w:r>
        <w:t>Dátum vydania: 21.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4Csp/74/2024 8824201808 21. 01. 2025 JUDr. Barbora Kovaliková ECLI:SK:OSVT:2025:8824201808.2</w:t>
      </w:r>
    </w:p>
    <w:p>
      <w:r>
        <w:t>ROZSUDOK V MENE SLOVENSKEJ REPUBLIKY Okresný súd Vranov nad Topľou sudkyňou JUDr. Barborou Kovalikovou v spore žalobcu: Všeobecná úverová banka, a.s., Mlynské nivy 1, 829 90 Bratislava - Ružinov, IČO: 31 320 155, zast. JUDr. Michal Gallo, advokát, Advokátska kancelária Gallo s.r.o., Jilemnického 30, 036 01 Martin proti žalovanému: A. B., 02. 12. 1963, C. XX, XXX XX D., o zaplatenie 249,66 eur s príslušenstvom, t a k t o rozhodol: I. Žalovaná je povinná zaplatiť žalobcovi sumu 161 Eur, s úrokom z omeškania vo výške 5 % ročne zo sumy 161 Eur od 15.02.2022 do zaplatenia do 3 dní od právoplatnosti rozsudku. II. V prevyšujúcej časti žalobu zamieta. III. Žalobcovi priznáva voči žalovanej nárok na náhradu trov konania v rozsahu 28,8 % o výške ktorého rozhodne súd prvej inštancie po právoplatnosti rozsudku samostatným uznesením. odôvodnenie: 1. Žalobca sa podaným návrhom domáhal vydania rozhodnutia, ktorým by súd uložil žalovanému zaplatiť mu sumu 249,66 eur spolu s úrokom z omeškania vo výške 5 % ročne za obdobie od 15. 02. 2022 do zaplatenia a náhradu trov konania. 2. Podanie návrhu žalobca odôvodnil tým, že Žalobca a Žalovaný uzatvorili spolu dňa 18. 11. 2020 zmluvu o pôžičke č. 21648760/119809260 (evidenčné číslo zmluvy/ príd. autorizačný kód), na základe ktorej poskytol žalobca žalovanému pôžičku vo výške 661 eur („Cena na splátky“ alebo „Pôžička finančné plnenie“) na kúpu spotrebného tovaru bližšie špecifikovaného v zmluve (chladnička). Kúpna cena tovaru bola 975 eur. Žalovaný pri podpise zmluvy uhradil akontáciu vo výške 314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15 mesačných splátkach v sume 50 eur, a to až do celkovej sumy pôžičky vo výške 750 eur (pozn. uvedené bez akontácie). Do dnešného dňa uhradil Žalovaný z vyššie uvedenej zmluvy sumu (bez akontácie) 500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w:t>
      </w:r>
    </w:p>
    <w:p>
      <w:r>
        <w:t>to, že Žalovaná porušila svoju povinnosť splácať poskytnutú pôžičku resp. jednotlivé povinné splátky riadne a včas t.j. v súlade so zmluvou a podmienkami k zmluve, Žalobca listom z dňa 29. 12. 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04. 02. 2022 úver zosplatnil, o čom bol Žalovaný informovaný listom z dňa 09. 02. 2022-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Žalovaná dlžné splátky neuhradila. Právo žalobcu na vyhlásenie mimoriadnej splatnosti upravuje článok 10.2 zmluvných podmienok. Celkový dlh Žalovaného ku dňu podania návrhu predstavuje sumu 249,66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37,63 eur, si Žalobca v tomto konaní neuplatňuje. Ku dňu podania žalobného návrhu mal Žalovaný uhradiť sumu 826,24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14 50 700 49,66 314 = 1063,66. Ku dňu podania žalobného návrhu Žalovaný uhradil sumu 814 eur. Uvedená suma je v Prehľade splátok a úhrad evidovaná v stĺpci „Úhrada“, pričom zahŕňa akontáciu vo výške 314 eur a celkovú sumu vykonaných úhrad vo výške 500 eur, ktoré sú riadnymi splátkami poskytnutého finančného plnenia. Istina 749,66 eur – 500 ( úhrady) = 249,66 eur. Zostatok pohľadávky evidovaný v Prehľade splátok a úhrad /stĺpec „Zostatok“/ zahŕňa aj zmluvnú pokutu vo výške 37,63 eur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21. 01. 2025 (§ 219 ods. 3 CSP v spojení s § 300 CSP). 6. Súd vykonal dokazovanie oboznámením listín a to zmluvy o spotrebiteľskom úvere, zmluvných podmienok, predžalobnej upomienky, fotokópie doručenky, prehľadu splátok a úhrad, splátkovým kalendárom, oznámením o vyhlásení okamžitej splatnosti, notárskej zápisnice, ako aj ďalším spisovým materiálom a zistil tento skutkový stav: 7. Veriteľ a žalovaný ako klient uzavreli dňa 18. 11. 2020 zmluvu o poskytnutí spotrebiteľského úveru predmetom ktorej bolo poskytnutie pôžičky vo výške 661eur, pri celkových nákladoch spotrebiteľa 89 eur. Žalovaný sa zaviazal tento úver splatiť v 15 mesačných splátkach vo výške 50 eur mesačne. Medzi zmluvnými stranami bola dohodnutá ročná úroková sadzba 22,40 %, RPMN 22,40 %. Prvá splátka bola splatná dňa 20. 12. 2020, splátky boli splatné k 20. dňu. v mesiaci. Súčasťou tejto zmluvy boli aj zmluvné ustanovenia a dojednania ako aj prehľad splátok. 8. Z prehľadu splátok a úhrad predložených žalobcom súd zistil, že žalovaný ku dňu podania žaloby z titulu splátok pôžičky zaplatil 500 eur (bez akontácie).</w:t>
      </w:r>
    </w:p>
    <w:p>
      <w:r>
        <w:t>9. Z listu zo dňa 29. 12. 2021 označeného ako „Predžalobná upomienka“ vyplýva, že žalobca oznámil žalovanému, že eviduje nedoplatok na splátkach v celkovej výške 150 eur a upozornil ho, že ak do 05. 02. 2022 nedôjde k úhrade, bude oprávnený úver zosplatniť. 10. Z Oznámenia o vyhlásení okamžitej splatnosti úveru zo dňa 09. 02. 2022 vyplýva, že žalobca oznámil žalovanému, že jeho dlh zo zmluvy č.0119809260 sa stal splatným v celom rozsahu naraz, keďže dlžné splátky v lehote stanovenej v Predžalobnej upomienke riadne a včas neuhradil. 11.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w:t>
      </w:r>
    </w:p>
    <w:p>
      <w:r>
        <w:t>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2 písm. a), c), d)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24.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25. Z vykonaného dokazovania mal súd za preukázané, že medzi právnym predchodcom žalobcu ako veriteľom a žalovaným ako dlžníkom bola dňa 18. 11. 2020 uzatvorená zmluva o spotrebiteľskom úvere č. XXXXXXXXX/XXXXXXXXX, ktorou právny predchodca žalobcu poskytol žalovanému úver vo výške 661 eur na kúpu tovaru špecifikovaného v zmluve. Žalovaný sa zaviazal poskytnutý úver žalobcovi splatiť v 15 splátkach vo výške 50 eur mesačne, pričom na svoj dlh žalovaný uhradil sumu 500 eur + akontáciu vo výške 314 eur. 26. Predmetná zmluva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27.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12. 12. 2024, ako skúmal bonitu klienta, odpovedal, a to tak, že žiadateľ uviedol v žiadosti akceptovaný príjem 476,74 eur. Doklad preukazujúci opatrovateľský príspevok. Žiadateľ uviedol životné minimum 214,83 eur, životné minimum všetkých nezaopatrených deti 0 eur, mesačné splátky existujúcich úverov ( splátky z registra alebo klientom uvedené ak sú</w:t>
      </w:r>
    </w:p>
    <w:p>
      <w:r>
        <w:t>vyššie) 0 eur, doklad preukazujúci existujúce splátky, Dopyt do registra, Príjmy - Výdavky, Finančná rezerva ( príjem – výdavky) 261,17 eur, Porovnanie Finančná rezerva vs. Splátka schváleného úveru. Úver 211,91 eur. Keďže výsledkom porovnania príjmov a výdavkov bola suma vyššia ako bola výška schválenej splátky, žiadosť žalovaného o poskytnutie úveru bola žalobcom schválená. Žalobca taktiež poukazuje na tú skutočnosť, že žalovaný žiadnym spôsobom neinformoval žalobcu o zmene finančných pomerom, ktoré by znemožňovali žalovanému riadne splácanie poskytnutého úveru. Rovnako tak zo strany žalovaného nebola prednesená žiadosť o prípadné zníženie mesačnej splátky, ktorú žalobca posúdil a so žalovaným dohodol nové podmienky splácania. Žalobca poukazuje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28. Pokiaľ si žalobca uplatňuje právo na plnenie zo zmluvy o spotrebiteľskom úvere, ako je tomu aj v prejednávanej veci, je nutné vyhodnotiť, či pri uzatvorení zmluvy boli splnené všetky povinnosti a podmienky, ktoré na tieto zmluvné vzťahy kladie právna úprava zameraná na ochranu spotrebiteľa, teda § 52 a nasl. Občianskeho zákonníka, Zákon o spotrebiteľských úveroch a ďalšie. Bolo na žalobcovi, aby nepochybne preukázal, že bonitu žalovaného náležite skúmal a že si splnil povinnosti plynúce pre neho z ust. § 7 ods. 1 zákona č. 129/2010 Z. z. 29.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(do pozornosti rozsudok Najvyššieho súdu ČR sp. zn. 33Cdo/2178/2018). 30. Za tohto stavu je nutné konštatovať, že v konaní žalobca nepreukázal splnenie si povinnosti uloženej mu ust. § 7 ods. 1 zákona č. 129/2010 Z. z. Pre účely posúdenia splnenia povinnosti uloženej dodávateľovi v ust. 7 ods. 1 zákona č. 129/2010 Z. z. nie je smerodajné, aká bola reálna finančná, majetková, sociálna situácia spotrebiteľa, ale akým spôsobom dodávateľ (žalobca) pristupoval k zisťovaniu a hodnoteniu bonity klienta.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 do pozornosti rozsudok Krajského súdu v Prešove, sp.zn. 2CoCsp/20/2020 zo dňa 23.09.2020). 31. V danom prípade, napriek výzve súdu žalobca nepreukázal, žeby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E. F. a ďalší) zo dňa 18.12.2014,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w:t>
      </w:r>
    </w:p>
    <w:p>
      <w:r>
        <w:t>dokladmi. Tieto závery napokon vyplývajú aj z nálezu Ústavného súdu ČR III.ÚS 4129/18 zo dňa 26.2.2019 a rozsudkov Najvyššieho súdu ČR 33Cdo/2178/2018 zo dňa 25.7.2018 a 33Cdo/201/2018 zo dňa 20.3.2019. 32. Pri overovaní bonity žalovaného nemal právny predchodca žalobcu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Postup žalobcu preto v konkrétnych okolnostiach je možné hodnotiť podľa § 11 ods. 2 zákona č. 129/2010 Z.z. o spotrebiteľských úveroch, ako hrubé porušenie povinnosti veriteľa, s dôsledkami, že úver sa považuje za bezúročný a bez poplatkov. 33. Keďže poskytnutá pôžička sa považuje za bezúročnú a bez poplatkov, súd priznal žalobcovi iba sumu 161 eur, čo predstavuje rozdiel medzi poskytnutou pôžičkou vo výške 661 eur a výškou splátok vykonaných žalovaným do dňa podania žaloby vo výške 500 eur. Z priznanej istiny súd postupom podľa § 517 ods. 2 Občianskeho zákonníka v spojení s nariadením vlády č. 87/1995 Z.z. priznal žalobcovi aj požadovaný úrok z omeškania vo výške 5 % ročne zo sumy 161 eur od 15. 02. 2022 do zaplatenia. Žalobcovi by prislúchal úrok z omeškania už odo dňa nasledujúceho po splatnosti jednotlivých splátok pôžičky, resp. po zosplatnení pôžičky, súd však nejdúc ultra petit priznal úrok z omeškania v zmysle žalobného návrhu. Z uvedeného zároveň vyplýva, že žalobu v časti o zaplatenie 88,66 eur (čo predstavuje rozdiel medzi uplatnenou sumou vo výške 249,66 eur a priznanou sumou 161 eur) s príslušenstvom zamietol ako nedôvodnú, keďže poskytnutá pôžička sa považuje za bezúročnú a bez poplatkov. 34. Podľa § 255 ods. 2 C.s.p., ak mala strana vo veci úspech len čiastočný, súd náhradu trov konania pomerne rozdelí, prípadne vysloví, že žiadna zo strán nemá na náhradu trov konania právo. 35.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(§262 ods. 1 a 2 Civilného sporového poriadku). 36. Žalobca sa v predmetnom konaní domáhal zaplatenia sumy 249,66 eur, pričom úspech mal v časti o zaplatenie 161 eur, t.j. v rozsahu 64,40 % a neúspech v rozsahu 35,60 %. V zmysle § 255 ods. 2 v spojení s § 262 ods. 1 C.s.p. súd priznal úspešnejšiemu žalobcovi voči žalovanému nárok na pomernú náhradu trov konania v rozsahu 28,8 % (64,40 %- 35,60 %).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https://www.kauzis.sk/judikatura/r/ECLI:SK:OSVT:2025:8824201808.2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