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6P/101/2024 z 30. 1. 2025</w:t>
      </w:r>
    </w:p>
    <w:p>
      <w:r>
        <w:t>Uznesenie Okresného súdu Vranov nad Topľou z 30. januára 2025, sp. zn. 6P/101/2024, ECLI:SK:OSVT:2025:8824201890.3</w:t>
      </w:r>
    </w:p>
    <w:p>
      <w:r>
        <w:t>Súd: Okresný súd Vranov nad Topľou</w:t>
      </w:r>
    </w:p>
    <w:p>
      <w:r>
        <w:t>Spisová značka: 6P/101/2024</w:t>
      </w:r>
    </w:p>
    <w:p>
      <w:r>
        <w:t>ECLI: ECLI:SK:OSVT:2025:8824201890.3</w:t>
      </w:r>
    </w:p>
    <w:p>
      <w:r>
        <w:t>Dátum vydania: 30. 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6P/101/2024 8824201890 30. 01. 2025 JUDr. Iveta Mihóková ECLI:SK:OSVT:2025:8824201890.3</w:t>
      </w:r>
    </w:p>
    <w:p>
      <w:r>
        <w:t>Uznesenie Okresný súd Vranov nad Topľou v právnej veci starostlivosti súdu o maloletých, mal. A. B., nar. XX.XX.XXXX, toho času bytom pri otcovi a mal. C. B., nar. XX.XX.XXXX toho času bytom pri matke, zastúpených kolíznym opatrovníkom: Úrad práce, sociálnych vecí a rodiny Vranov nad Topľou, odbor sociálnych vecí, oddelenie sociálnoprávnej ochrany detí a sociálnej kurately, C. D. X, E. C. F., za účasti rodičov, matky G. H. B. H., I., nar. XX.XX.XXXX, trvale bytom J. XXX/XXX, E. C. F., toho času bytom J. XXX/XX, E. C. F., zastúpenej Vojčík &amp; Partners, s.r.o., so sídlom Rázusova 13, Košice, otca K. A. B., nar. XX.XX.XXXX, trvale bytom J. XXX/XXX, E. C. F., zastúpeného JUDr. Dušanom Kmecom, advokátom, M.R. Štefánika 2465, Vranov nad Topľou, o nariadenie neodkladného opatrenia, takto rozhodol: Súd v y d á v a neodkladné opatrenie, ktoré bude trvať do právoplatného rozhodnutia vo veci samej: I. V p á r n o m týždni: - bude starostlivosť o mal. deti zabezpečovať matka od nedele od 18:00 hod. do stredy do 15:30 hod., - v stredu vyberie mal. deti z materskej školy otec, ktorý bude zabezpečovať osobnú starostlivosť o mal. deti do soboty do 18:00 hod. O 18:00 hod. v sobotu odovzdá mal. deti matke pred domom, kde matka býva, - matka bude zabezpečovať starostlivosť o mal. deti do nedele do 18:00 hod. a v nedeľu v uvedenom čase odovzdá otcovi mal. deti pred domom, kde matka býva. II. V n e p á r n o m týždni: - bude otec zabezpečovať starostlivosť o mal. deti od nedele od 18:00 hod. do stredy do 15:30 hod. kedy si deti vyberie z MŠ matka a odovzdá ich otcovi v sobotu o 18:00 hod. pred domov, kde matka býva, - otec bude zabezpečovať starostlivosť o mal. deti od soboty od 18:00 hod. do nedele do 18:00 hod., kedy ich opäť odovzdá matke pred domom, kde matka býva. III. V prípade n e p r í t o m n o s t i detí v materskej škole si budú rodičia deti odovzdávať v určenom čase v mieste, kde sa v uvedenom čase deti nachádzajú. odôvodnenie: 1. Návrhom doručeným tunajšiemu súdu sa matka domáha rozvodu manželstva a úpravy rodičovských práv a povinností k mal. deťom na čas po rozvode. 2. Na nariadenom pojednávaní rodičia za súčinnosti kolízneho opatrovníka žiadali neodkladným opatrením upraviť dočasne ich rodičovské práva a povinností k mal. deťom v znení ako je uvedené vo výroku tohto uznesenia. 3. Podľa § 324 ods. 1 zákona č. 160/2015 Z. z. Civilného sporového poriadku pred začatím konania, počas konania a po jeho skončení súd môže na návrh nariadiť neodkladné opatrenie.</w:t>
      </w:r>
    </w:p>
    <w:p>
      <w:r>
        <w:t>4. V zmysle § 325 ods. 1 CSP neodkladné opatrenie môže súd nariadiť, ak je potrebné bezodkladne upraviť pomery alebo ak je obava, že exekúcia bude ohrozená. 5. Podľa § 360 ods. 1 zákona č. 161/2015 Z. z. Civilný mimosporového poriadku (ďalej len „CMP“) neodkladné opatrenie možno nariadiť aj bez návrhu v konaniach, ktoré možno začať aj bez návrhu. 6. Podľa § 367 ods. 1 CMP neodkladným opatrením môže súd nariadiť, aby ten, kto má maloletého dočasne pri sebe, maloletého dočasne odovzdal do starostlivosti toho, koho označí súd, alebo do striedavej osobnej starostlivosti. 7. V zmysle § 367 ods. 2 CMP, ak súd neodkladným opatrením nariadi odovzdanie maloletého do starostlivosti zariadenia na výkon rozhodnutia súdu, určí zároveň čas trvania neodkladného opatrenia, a to najdlhšie na šesť mesiacov. 8. V zmysle § 367 ods. 3 CMP o návrhu na nariadenie neodkladného opatrenia rozhodne súd najneskôr do siedmich dní od doručenia návrhu. V tejto lehote súd uznesenie vyhotoví. 9. Podľa § 367 ods. 4 CMP uznesenie o nariadení neodkladného opatrenia je vykonateľné vyhlásením; ak sa nevyhlasuje, je vykonateľné, len čo bolo vyhotovené. 10. Podľa § 367 ods. 7 CMP súd zruší neodkladné opatrenie, ak sa zmenia pomery alebo ak odpadli dôvody, pre ktoré bolo nariadené. 11. V zmysle ust. § 221 písm. a) CSP písomné vyhotovenie rozsudku nemusí obsahovať odôvodnenie, ak je na pojednávaní vyhlásený rozsudok za prítomností všetkých strán, alebo ich zástupcov, ktorí sa vzdajú odvolania. 12. V zmysle § 234 ods. 2 CSP, ak nie je ďalej ustanovené inak, použijú sa na uznesenie primerane ustanovenia o rozsudku. 13. V danom prípade sa obaja rodičia a kolízny opatrovník zúčastnili pojednávania vo veci a po vyhlásení uznesenia o neodkladnom opatrení sa vzdali práva odvolania proti všetkým jeho výrokom. Berúc do úvahy uvedené skutočnosti, písomné vyhotovenie uznesenia neobsahuje odôvodnenie. Poučenie: Proti tomuto uzneseniu odvolanie nie je prípustné, pretože účastníci konania sa po jeho vyhlásení vzdali práva podať odvolanie. Ak povinný dobrovoľne nesplní, čo mu ukladá vykonateľný exekučný titul, môže oprávnený podať návrh na nariadenie výkonu rozhodnutia (§ 376 ods. 1 Civilného mimosporového poriadku).</w:t>
      </w:r>
    </w:p>
    <w:p/>
    <w:p>
      <w:r>
        <w:t>Zdroj: KAUZIS.SK – https://www.kauzis.sk/judikatura/r/ECLI:SK:OSVT:2025:8824201890.3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