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8Em/1/2024 z 6. 2. 2025</w:t>
      </w:r>
    </w:p>
    <w:p>
      <w:r>
        <w:t>Uznesenie Okresného súdu Vranov nad Topľou z 6. februára 2025, sp. zn. 8Em/1/2024, ECLI:SK:OSVT:2025:8824201896.4</w:t>
      </w:r>
    </w:p>
    <w:p>
      <w:r>
        <w:t>Súd: Okresný súd Vranov nad Topľou</w:t>
      </w:r>
    </w:p>
    <w:p>
      <w:r>
        <w:t>Spisová značka: 8Em/1/2024</w:t>
      </w:r>
    </w:p>
    <w:p>
      <w:r>
        <w:t>ECLI: ECLI:SK:OSVT:2025:8824201896.4</w:t>
      </w:r>
    </w:p>
    <w:p>
      <w:r>
        <w:t>Dátum vydania: 6.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8Em/1/2024 8824201896 06. 02. 2025 JUDr. Silvia Šviderská ECLI:SK:OSVT:2025:8824201896.4</w:t>
      </w:r>
    </w:p>
    <w:p>
      <w:r>
        <w:t>Uznesenie Okresný súd Vranov nad Topľou v právnej veci oprávneného: A. B., nar. XX.XX.XXXX, trvale bytom C. D. XXXX/XXX, E. - F., proti povinnej: G. B., nar. XX.XX.XXXX, trvale bytom H. XXX, zastúpenej: JUDr. Miloš Kaščák, advokát, Kalinčiakova 10, Vranov nad Topľou, za účasti mal. dieťaťa: mal. F. B., nar. XX.XX.XXXX, bytom pri matke, zastúpeného kolíznym opatrovníkom: Úrad práce, sociálnych vecí a rodiny, odbor sociálnych vecí, oddelenie sociálnoprávnej ochrany detí a sociálnej kurately, Námestie slobody 5, Vranov nad Topľou, o výkon súdneho rozhodnutia, t a k t o rozhodol: I. Konanie o výkon rozhodnutia z a s t a v u j e . II. Žiaden z účastníkov n e m á nárok na náhradu trov konania. odôvodnenie: 1. Oprávnený (otec) sa podaným návrhom domáhal nariadenia výkonu súdneho rozhodnutia, vydaného Okresným súdom Vranov nad Topľou č.k. 8P/72/2024-19 zo dňa 03.09.2024, ktorým bol upravený styk otca s maloletým dieťaťom. 2. Ústne do zápisnice o pojednávaní vzal oprávnený svoj návrh na nariadenie výkonu súdneho rozhodnutia v celom rozsahu späť a žiadal konanie zastaviť. 3. Povinná so späťvzatím návrhu a zastavením konania súhlasila. 4. Kolízny opatrovník bol súdom vyzvaný na vyjadrenie, či so späťvzatím návrhu a zastavením konania súhlasí, v lehote 7 dní s upozornením, že ak sa v stanovenej lehote nevyjadrí, súd bude mať za to, že so späťvzatím návrhu a zastavením konania súhlasí. Kolízny opatrovník sa v uvedenej lehote, ako ani doposiaľ nevyjadril, preto má súd za to, že so späťvzatím návrhu a zastavením konania súhlasí. 5. V zmysle § 373 zákona č. 161/2015 Z.z. Civilného mimosporového poriadku (ďalej len „CMP“) na konanie o výkone rozhodnutia sa použijú ustanovenia prvej časti a piateho dielu prvej hlavy druhej časti, ak nie je ustanovené inak. 6. Podľa § 29 ods. 1, ods. 2, ods. 3 CMP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7. Podľa § 391 CMP o náhrade trov konania rozhoduje súd v uznesení, ktorým konanie o výkon rozhodnutia zastavuje.</w:t>
      </w:r>
    </w:p>
    <w:p>
      <w:r>
        <w:t>8. Keďže oprávnený vzal svoj návrh na výkon rozhodnutia v celom rozsahu späť a povinná a kolízny opatrovník so späťvzatím návrhu a zastavením konania súhlasili, pričom v konaní nie je potrebné pokračovať, súd s poukazom na vyššie uvedené zákonné ustanovenie, konanie zastavil. 9.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v lehote 15 dní odo dňa jeho doručenia na Krajský súd v Prešove prostredníctvom tunajšieho súdu.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https://www.kauzis.sk/judikatura/r/ECLI:SK:OSVT:2025:8824201896.4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