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8P/120/2024 z 27. 2. 2025</w:t>
      </w:r>
    </w:p>
    <w:p>
      <w:r>
        <w:t>Rozsudok Okresného súdu Vranov nad Topľou z 27. februára 2025, sp. zn. 8P/120/2024, ECLI:SK:OSVT:2025:8824202167.4</w:t>
      </w:r>
    </w:p>
    <w:p>
      <w:r>
        <w:t>Súd: Okresný súd Vranov nad Topľou</w:t>
      </w:r>
    </w:p>
    <w:p>
      <w:r>
        <w:t>Spisová značka: 8P/120/2024</w:t>
      </w:r>
    </w:p>
    <w:p>
      <w:r>
        <w:t>ECLI: ECLI:SK:OSVT:2025:8824202167.4</w:t>
      </w:r>
    </w:p>
    <w:p>
      <w:r>
        <w:t>Dátum vydania: 27. 2.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8P/120/2024 8824202167 27. 02. 2025 JUDr. Silvia Šviderská ECLI:SK:OSVT:2025:8824202167.4</w:t>
      </w:r>
    </w:p>
    <w:p>
      <w:r>
        <w:t>ROZSUDOK V MENE SLOVENSKEJ REPUBLIKY Okresný súd Vranov nad Topľou sudkyňou JUDr. Silviou Šviderskou v právnej veci starostlivosti súdu o maloletých: maloletá A. B., nar. XX.XX.XXXX, maloletá C. B., nar. XX.XX.XXXX, obe bytom pri matke, zastúpené kolíznym opatrovníkom Úradom práce, sociálnych vecí a rodiny vo Vranove nad Topľou, Námestie slobody 5, Vranov nad Topľou, na návrh matky: C. D., nar. XX.XX.XXXX, bytom E. XXX, za účasti otca: A. B., nar. XX.XX.XXXX, bytom A. X, F., okr. B., Česká republika, o úpravu práv a povinností rodičov k maloletým deťom takto rozhodol: I. Z v e r u j e maloleté deti A. B., nar. XX.XX.XXXX a C. B., nar. XX.XX.XXXX do osobnej starostlivosti matky. II. Obaja rodičia sú o p r á v n e n í maloleté deti zastupovať a spravovať ich majetok. III. Otec sa z a v ä z u j e platením výživného na každé maloleté dieťa vo výške 30% zo sumy životného minima na nezaopatrené neplnoleté dieťa podľa osobitného predpisu, vždy do 15.dňa toho ktorého mesiaca vopred k rukám matky, počnúc mesiacom november 2024. IV. Dlžné výživné za obdobie od novembra 2024 do konca februára 2025, na každé maloleté dieťa v sume 150,12€ je otec p o v i n n ý zaplatiť k rukám matky do 6 mesiacov od doručenia rozhodnutia. V. Otec je o p r á v n e n ý stretávať sa s maloletými deťmi každú párnu sobotu v roku v čase od 13:00 hod. do 19:00 hod. za prítomnosti matky. VI. Žiaden z účastníkov n e m á nárok na náhradu trov konania. odôvodnenie: 1. Matka sa podaným návrhom domáhala vydania rozhodnutia, ktorým by súd zveril obe maloleté dcéry do jej osobnej starostlivosti, otca zaviazal platením výživného sumou 30,- eur mesačne na jedno dieťa a styk otca s maloletými požadovala upraviť každý párny týždeň v sobotu od 13.00 hod. do 19.00 hod. V návrhu uviedla, že s otcom maloletých dcér nežije v spoločnej domácnosti, preto je potrebné upraviť ich rodičovské práva a povinnosti. Matka je toho času nezamestnaná, evidovaná na úrade práce. 2. Otec v písomnom vyjadrení vyslovil súhlas so zverením maloletých detí do starostlivosti matky a tiež s určením jeho vyživovacej povinnosti v zmysle návrhu matky. 3. Kolízny opatrovník doporučil návrhu matky vyhovieť.</w:t>
      </w:r>
    </w:p>
    <w:p>
      <w:r>
        <w:t>4. Súd vykonal dokazovanie výsluchom matky, oboznámením sa s listinnými dôkazmi a to rodnými listami maloletých detí, písomným vyjadrením otca, správou Úradu práce, sociálnych vecí a rodiny Vranov nad Topľou, správou kolízneho opatrovníka a zistil tento skutkový stav: 5. Podľa rodných listov sa maloletá A. B. narodila dňa XX.XX.XXXX, maloletá C. B. dňa XX.XX.XXXX, obe z rodičov A. B., nar. XX.XX.XXXX a C. D., nar. XX.XX.XXXX. 6. Matka vo svojej výpovedi uviedla, že s otcom mal. detí prerušila spolužitie v januári 2024, kedy sa po partnerskej hádke rozhodla vrátiť aj s dvoma mladšími mal. deťmi na Slovensko do obce E. k jej mame. Najstaršia dcéra ostala žiť v Českej republike a je súdnym rozhodnutím zverená do náhradnej starostlivosti starej mame. Matka aktuálne býva s jej mamou a mal. deťmi v nájomnom byte, kde majú vytvorené dobré podmienky na bývanie. Matka musí finančne prispievať na zabezpečenie chodu domácnosti. Jej príjem pozostáva z prídavkov na dve deti a z dávky v hmotnej núdzi spolu vo výške 305€. Z týchto financií musí prispievať na stravu sumou okolo 100€ a tak isto aj na poplatky za vodu. Finančné prostriedky ďalej potrebuje na zabezpečenie potrieb detí, na ich ošatenie, obuv, hygienu, na lieky. Staršia dcérka navštevuje X.G. H. I. E.. Matke s ňou vznikajú bežné výdavky na stravu, ošatenie, hygienické potreby, na úhradu poplatkov v škole. Dcéra sa stravuje v školskej jedálni. Za túto stravu matka neplatí, ale musí denne dcére zabezpečiť do školy desiatu. Mladšia dcéra je ešte doma, nenavštevuje predškolské zariadenie. Matka si aktívne hľadá prácu. Ak sa jej podarí zamestnať, má dohodnuté, že maloletá C. nastúpi do materskej školy. Obe deti sú zdravé, nemusia pravidelne užívať lieky, ale v prípade bežných detských chorôb musí matka lieky zakúpiť. Čo sa týka otca, tento sa o mal. deti v poslednom období nijako nezaujíma. Od leta kedy mala dcérka narodeniny sa ozval len raz telefonicky. Osobne deti navštívil niekedy v marci alebo v apríli v roku 2024, kedy pricestoval z Čiech na jeden deň. Vtedy spolu išli do mesta. Porozprávali sa o ich spolužití. Keď jej ale otec detí povedal, že chce, aby sa k nemu vrátila s tým, že budú žiť tak ako žili, ona to odmietla, nakoľko v takom spolužití zotrvať nechce. Odvtedy otec nie je v kontakte s deťmi. Podľa matkiných informácií otec nemá ani mobilný telefón. Ona je v dennom kontakte so starou mamou, ktorá má v starostlivosti jej najstaršiu dcéru. Matka denne aj s dcérou komunikuje. Stará mama jej povedala, že otec detí vraj býva na ubytovni a k nej chodí len málokedy. Je pravdou, že sa na deti opýta, ale je len zvedavý ako sa majú. Podľa jej informácií otec vedie túlavý spôsob života, nikde nepracuje. Keď spolu ešte žili v spoločnej domácnosti, otec riadne pracoval a staral sa o rodinu. Následne si však našiel priateľku, ktorá užívala návykové látky a s ňou sa začal túlať. Vyživovaciu povinnosť na deti si otec od mesiaca november 2024 nijako neplnil. V marci alebo v apríli 2024, keď ich bol osobne navštíviť, im nechal 1000 českých korún, následne poslal v mesiaci júl alebo september čiastku 50 a 40€. Od novembra 2024 nijako na výživu detí finančne neprispel, neposlal im žiadne darčeky, dokonca ani na Vianoce ich vôbec nekontaktoval. Deti sa už na svojho otca ani nepýtajú. 7. Kolízny opatrovník po prešetrení pomerov v rodine maloletých detí v správe uviedol, že maloleté deti pochádzajú z družného vzťahu matky, C. D. a otca, A. B.. Rodičia majú ešte maloletá dcéru J. J., nar. XX.XX.XXXX, ktorá je zverená do náhradnej osobnej starostlivosti starej matke zo strany otca v Českej republike. Rodičia nežijú v spoločnej domácnosti od januára 2024, kedy sa matka vrátila s maloletými deťmi na Slovensko, do obce E.. Matka žije s maloletými deťmi v obecnom nájomnom 3 izbovom byte v spoločnej domácnosti s jej matkou. Je nezamestnaná, vedená v evidencii uchádzačov o zamestnanie úradu práce. Poberá prídavok na dieťa a dávku v hmotnej núdzi. Výdavky matky- strava- 50,- eur mesačne, poplatky za vodu – 10,- eur mesačne a bežné výdavky. Maloletá J. J. si plní povinnú školskú dochádzku v X. G. K. H. I. v Českej republike. Maloletá A. navštevuje X. G. H. I. E.. Maloletá C. je v celodennej osobnej starostlivosti matky. Obe deti sú zdravé. Rodičia spolu komunikujú prostredníctvom sociálnej siete, keď otec telefonuje maloletým deťom. Odkedy nežijú v spoločnej domácnosti, otec bol v E. 1- krát. Podľa vedomostí matky je otec v ČR nezamestnaný, na výchovu a výživu prispel doteraz sumou 50,- eur a cca 40,- eur. 8. Podľa správy Úradu práce, sociálnych vecí a rodiny Vranov nad Topľou je C. D., nar. XX.XX.XXXX vedená v evidencii uchádzačov o zamestnanie od 25.10.2024 až doposiaľ. 9.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deti do osobnej starostlivosti. Ustanovenia § 24,§ 25 a § 26 sa použijú primerane.</w:t>
      </w:r>
    </w:p>
    <w:p>
      <w:r>
        <w:t>10. Podľa § 62 ods. 1 Zákona o rodine plnenie vyživovacej povinnosti rodičov k deťom je ich zákonná povinnosť, ktorá trvá do času, kým deti nie sú schopné samé sa živiť. Podľa ods. 2 obaja rodičia prispievajú na výživu svojich detí podľa svojich schopností, možností a majetkových pomerov. Dieťa má právo podieľať sa na životnej úrovni rodičov. 11.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 č. 601/2003 Z. z. o životnom minime v platnom znení. 12. V zmysle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V zmysle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14. S poukazom na uvedené zákonné ustanovenia, vykonané dokazovanie, mal súd za preukázané, že v danom prípade je potrebné upraviť rodičovské práva a povinnosti k maloletým deťom. Rodičia nežijú v spoločnej domácnosti, spoločne finančne nehospodária a nezabezpečujú spolu výchovu a výživu dcér. Matka sa o maloleté deti riadne stará, má zabezpečené základné bytové podmienky, v jej starostlivosti o deti neboli zistené žiadne vážnejšie nedostatky. Otec žije v Českej republike a neprejavil záujem o osobnú starostlivosť o dcéry. S prihliadnutím na uvedené súd zveril maloleté deti do osobnej starostlivosti matky a otca zaviazal platením výživného. 15. Pri určení výšky výživného musí súd vychádzať z veku maloletého dieťaťa, jeho odôvodnených potrieb, ako aj zo zárobkových a majetkových pomerov otca, z jeho možností a schopností pracovať a dosahovať príjem. Podľa získaných informácií otec maloletých detí nepracuje, vedie túlavý spôsob života. S poukazom na zistený stav súd zaviazal otca platením výživného aspoň v minimálnej výške. 16. Podľa Zákona o rodine je každý rodič povinný plniť si vyživovaciu povinnosť na dieťa aspoň v minimálnom rozsahu, t.j. vo výške 30% zo sumy životného minima na nezaopatrené neplnoleté dieťa podľa osobitného zákona a to zák. č. 601/2003 Z. z. o životnom minime v platnom znení. Ide o minimálne výživné, ktoré musí platiť každý rodič, bez ohľadu na výšku jeho zárobku, alebo jeho schopností pracovať. Minimálne výživné činí od 1.7.2024 čiastku 37,53 eur mesačne na jedno dieťa a určenie výživného pod túto minimálnu sumu nie je možné. 17. Vyživovaciu povinnosť otca súd určil počnúc mesiacom kedy matka podala návrh na súd, teda od mesiaca november 2024. Za obdobie od novembra 2024 do konca februára 2025 vznikol otcovi na výživnom dlh, keďže v danom období sa otec nijako nepodieľal na zabezpečení výživy maloletých dcér. Dlžné výživné ma jedno dieťa predstavuje sumu 150,12 eur ( 4 mesiace x 37,53 eur ) a túto sumu súd uložil otcovi zaplatiť k rukám matky do 6 mesiacov od doručenia rozsudku. 18. Stretávanie otca s maloletými dcérami súd upravil podľa návrhu matky a to každý párny týždeň v roku v sobotu od 13.00 hod. do 19.00 hod. za prítomnosti matky. Je v záujme zdravého fyzického aj psychického vývoja maloletého dieťaťa, aby udržiavalo a rozvíjalo vzťah aj s rodičom, s ktorým nežije v spoločnej domácnosti. Po prerušení rodičovského spolužitia otec navštívil maloleté deti len jeden krát, aktuálne o dcéry nejaví záujem, nedomáha sa stretnutia s nimi. V písomnom vyjadrení sa otec nevyjadril k matkou navrhovanej úprave styku a nereagoval ani na výzvu súdu, ako by si predstavoval úpravu jeho stretávania s maloletými dcérami. Ako otec má okrem povinností aj právo s maloletými sa stretávať, preto ak by v budúcnosti prejavil o styk s deťmi záujem, súd stanovil presné pravidlá stretávania tak, aby sa predišlo zbytočným rodičovským konfliktom. Vzhľadom na skutočnosť, že otec dlhšiu dobu nebol v osobnom kontakte s maloletými, s prihliadnutím aj na útly vek najmladšej dcéry, súd stretávanie upravil za prítomnosti matky z dôvodu, aby stretnutie s otcom nebolo pre dcéry stresujúce, ale aby prebehlo v pokojnej atmosfére, na prospech maloletých.</w:t>
      </w:r>
    </w:p>
    <w:p>
      <w:r>
        <w:t>19.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nebude povinnosť uložená týmto rozhodnutím splnená v stanovenej lehote, možno sa jej splnenia domáhať návrhom na výkon rozhodnutia podľa osobitného zákona.</w:t>
      </w:r>
    </w:p>
    <w:p/>
    <w:p>
      <w:r>
        <w:t>Zdroj: KAUZIS.SK – https://www.kauzis.sk/judikatura/r/ECLI:SK:OSVT:2025:8824202167.4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