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6PPOm/1/2025 z 20. 3. 2025</w:t>
      </w:r>
    </w:p>
    <w:p>
      <w:r>
        <w:t>Uznesenie Okresného súdu Vranov nad Topľou z 20. marca 2025, sp. zn. 6PPOm/1/2025, ECLI:SK:OSVT:2025:8825010097.2</w:t>
      </w:r>
    </w:p>
    <w:p>
      <w:r>
        <w:t>Súd: Okresný súd Vranov nad Topľou</w:t>
      </w:r>
    </w:p>
    <w:p>
      <w:r>
        <w:t>Spisová značka: 6PPOm/1/2025</w:t>
      </w:r>
    </w:p>
    <w:p>
      <w:r>
        <w:t>ECLI: ECLI:SK:OSVT:2025:8825010097.2</w:t>
      </w:r>
    </w:p>
    <w:p>
      <w:r>
        <w:t>Dátum vydania: 20. 3. 2025</w:t>
      </w:r>
    </w:p>
    <w:p>
      <w:r>
        <w:t>Forma: Uznesenie</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6PPOm/1/2025 8825010097 20. 03. 2025 JUDr. Iveta Mihóková ECLI:SK:OSVT:2025:8825010097.2</w:t>
      </w:r>
    </w:p>
    <w:p>
      <w:r>
        <w:t>Uznesenie Okresný súd Vranov nad Topľou v právnej veci starostlivosti súdu o maloletú A. B., nar. XX.XX.XXXX, t.č. odovzdanú orgánu SPODaSK Úradu práce, sociálnych vecí a rodiny Vranov nad Topľou, za účasti rodičov, matky C. A., nar. XX.XX.XXXX, trvale bytom D.. E. XXXX/X E., t.č. F., G. H. a otca I. B., nar. XX.XX.XXXX, trvale bytom D.. E. XXXX/X E., t.č. bytom ul. J. XXXX F., o nariadenie neodkladného opatrenia, takto rozhodol: N a r i a ď u j e toto neodkladné opatrenie: Súd dočasne z v e r u j e maloletú A. B., nar. XX.XX.XXXX do starostlivosti Centra pre deti a rodiny, A. K. XXX/X, I., a to najdlhšie na obdobie 6 mesiacov od vykonateľnosti tohto uznesenia. odôvodnenie: 1. Na základe podnetu Úradu práce, sociálnych vecí a rodiny Vranov nad Topľou tunajší súd uznesením sp. zn. 6PPOm/1/2025 zo dňa 20.03.2025 začal bez návrhu konanie o nariadenie neodkladného opatrenia vo veciach ochrany maloletého dieťaťa v zmysle § 365 Civilného mimosporového poriadku. 2. Z obsahu návrhu vyplýva, že na oddelenie SPODaSK Vranov nad Topľou sa dostavila pani L. J., H. L., nar. XX.XX.XXXX a pán H. J., nar. XX.XX.XXXX, obaja bytom M. XX. Pani J. uviedla, že bývalý partner I. B., nar. XX.XX.XXXX, ktorý býval v E. a asi 8 rokov žije v Českej republike, ju kontaktoval v týždni okolo 10.02.2025 a požiadal ju, aby zabezpečovala starostlivosť jeho maloletej dcére A. B., nar. XX.XX.XXXX do času, kým si vybaví úradné záležitosti. Dieťa nemá s kým nechať, lebo jej matka C. A., nar. XX.XX.XXXX v E. C. v Českej republike zatknutá. Otec dieťaťa žiadal starostlivosť na 1 týždeň, no 5 týždňov sa neozval, potom mu pani J. volala, že kedy si príde pre dieťa a ten sľuboval, že príde, no do dnešného dňa neprišiel a zavádzal ju a teraz už nedvíha ani telefón. Partneri prišli odovzdať dieťa tunajšiemu orgánu SPODaSK, nakoľko nechcú ísť do E., nemajú tam dobré skúsenosti. Uviedli, že maloletá A. B. je zanedbaná, má 4 roky a má vždy plienky, konzumuje len ryžu, suché cestoviny, hranolky, čipsy, sladkosti a varené jedlo odmieta. Rozpráva málo, nevie ako sa volá, koľko má rokov, je bez zámok týrania, v plienkovej časti tela mala zapareniny. Dieťa chcú odovzdať, odmietajú sa o dieťa ďalej starať. Otcovi rodičia – matka je v Českej republike, bezdomovkyňa, otec zomrel. Matkini rodičia odmietajú prevziať dieťa do starostlivosti. Úrad práce, sociálnych vecí a rodiny Vranov nad Topľou z uvedeného dôvodu žiada dočasne zveriť mal. A. do Centra pre deti a rodiny, A. K. XXX/X, I.. 3. Podľa rodného listu sa maloletá A. B. narodila XX.XX.XXXX v G. H., N. F., z rodičov I. B. nar. XX.XX.XXXX a C. A., nar. XX.XX.XXXX. 4. Z protokolu o odovzdaní a prevzatí maloletého dieťaťa spísaného Úradom práce, sociálnych vecí a rodiny Vranov nad Topľou vyplýva, že dňa 20.03.2025 sa na oddelenie sociálnoprávnej ochrany detí a sociálnej kurately dostavila p. L. J., H. L., nar. XX.XX.XXXX a H. J., nar. XX.XX.XXXX, ktorí na oddelení zanechali maloleté dieťa, A. B., nar. XX.XX.XXXX. O A. B. sa starali približne 6 týždňov. Na základe</w:t>
      </w:r>
    </w:p>
    <w:p>
      <w:r>
        <w:t>vzájomnej dohody, maloletú zanechal v ich domácnosti otec maloletej, ktorý je bývalým partnerom p. J.. Dieťa nechával na obdobie 1 týždňa, no do dnešného dňa si ho neprevzal. Menovaní už nemajú záujem dieťaťu poskytovať ďalšiu starostlivosť. Matka maloletej, C. A., nar. XX.XX.XXXX sa t.č. nachádza vo výkone trestu v F.. 5. Podľa Článku 7 ods. 1 NARIADENIA RADY (ES) č. 2019/1111 z 25. júna 2019 o právomoci a uznávaní a výkone rozhodnutí v manželských veciach a vo veciach rodičovských práv a povinností a o medzinárodných únosoch detí (prepracované znenie) (ďalej len „nariadenie“) súdy členského štátu majú právomoc vo veciach rodičovských práv a povinností k dieťaťu, ktoré má obvyklý pobyt v tomto členskom štáte v čase začatia konania. 6. V zmysle Článku 15 ods. 1 nariadenia aj v situáciách, keď má právomoc vo veci samej súd iného členského štátu, majú v naliehavých prípadoch súdy členského štátu právomoc prijať predbežné opatrenia vrátane ochranných opatrení, ktoré sú dostupné podľa právneho poriadku daného členského štátu, s ohľadom na: a) dieťa, ktoré sa nachádza v danom členskom štáte, alebo b) majetok, ktorý patrí dieťaťu, a ktorý sa nachádza v danom členskom štáte. 7. Z obsahu podnetu vyplýva, že maloleté dieťa má obvyklý pobyt v Českej republike a na území Slovenskej republiky sa nachádza len z dôvodu zabezpečenia jeho dočasnej starostlivosti na základe vzájomnej ústnej dohody medzi otcom dieťaťa a bývalou partnerkou otca dieťa (pôvodne sa malo jednať o obdobie jedného týždňa). V zmysle vyššie citovaného článku 7 nariadenia právomoc vo veciach rodičovských práv a povinností k dieťaťu majú súdy Českej republike, kde má dieťa obvyklý pobyt. Keďže však ide naliehavý prípad, kedy sa dieťa ocitlo na území Slovenskej republiky bez akejkoľvek starostlivosti, tunajší súd s poukazom na článok 15 ods. 1 písm. a) nariadenia má právomoc nariadiť neodkladné opatrenie vo veciach ochrany maloletého dieťaťa. 8. Podľa § 324 ods. 1 zákona č. 160/2015 Z. z. Civilného sporového poriadku (ďalej len „CSP“) pred začatím konania, počas konania a po jeho skončení súd môže na návrh nariadiť neodkladné opatrenie. 9. V zmysle § 325 ods. 1 CSP neodkladné opatrenie môže súd nariadiť, ak je potrebné bezodkladne upraviť pomery alebo ak je obava, že exekúcia bude ohrozená. 10. Ako vyplýva z § 329 ods. 1 CSP súd môže rozhodnúť o návrhu na nariadenie neodkladného opatrenia aj bez výsluchu a vyjadrenia účastníkov konania a bez nariadenia pojednávania. 11. Podľa § 365 ods. 1 zákona č. 161/2015 Z. z. Civilného mimosporového poriadku (ďalej len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12. Podľa § 365 ods. 2 CMP o návrhu na nariadenie neodkladného opatrenia rozhodne súd najneskôr do 24 hodín od doručenia návrhu. V tejto lehote súd uznesenie vyhotoví. 13. V zmysle § 365 ods. 3 CMP uznesenie o nariadení neodkladného opatrenia je vykonateľné vyhlásením; ak sa nevyhlasuje, je vykonateľné, len čo bolo vyhotovené. 14. Ako vyplýva z ustanovenia § 365 ods. 4 CMP v konaní o nariadenie neodkladného opatrenia netreba ustanovovať maloletému procesného opatrovníka. 15. V zmysle § 365 ods. 6 CMP, ak do šiestich mesiacov od nariadenia neodkladného opatrenia nebol podaný návrh na začatie konania vo veci samej a súd zistí, že existujú dôvody pre ďalšie zotrvanie maloletého v náhradnej starostlivosti, začne konanie vo veci samej aj bez návrhu.</w:t>
      </w:r>
    </w:p>
    <w:p>
      <w:r>
        <w:t>16. Vychádzajúc z vyššie uvedených skutočností a zároveň zákonných ustanovení dospel súd k záveru, že v danom prípade je dôvod na nariadenie neodkladného opatrenia na základe podnetu Úradu práce, sociálnych vecí a rodiny Vranov nad Topľou. Neodkladné opatrenie slúži k bezodkladnej úprave pomerov a je namieste ho použiť tam, kde sa vyžaduje okamžitý zásah súdu. 17.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18. Súd sa stotožnil so skutkovými dôvodmi podnetu na nariadenie neodkladného opatrenia a mal za osvedčené, že v danom prípade je potrebné dočasne upraviť pomery účastníkov konania. Maloletej A. zabezpečovala dočasne starostlivosť bývalá partnerka otca dieťaťa, ktorý ju o to požiadal z dôvodu potreby vybavenia nevyhnutných úradných záležitosti po dobu jedného týždňa. Keďže otec si dieťa neprevzal ani piatich týždňoch a prestal komunikovať, bývalá partnerka otca spolu so svojím terajším partnerom odovzdala maloletú orgánu sociálnoprávnej ochrany detí a sociálnej kurately vo Vranove nad Topľou, nakoľko už odmieta poskytovať maloletej ďalšiu starostlivosť. Matka maloletej sa podľa obsahu podnetu nachádza vo výkone trestu odňatia slobody v F., a teda objektívne nemôže zabezpečovať starostlivosť o maloletú. Toho času nikto z blízkych príbuzných nie je schopný alebo ochotný previať okamžitú starostlivosť o maloleté dieťa. Keďže sa maloletá ocitla bez akejkoľvek starostlivosti, súd za účelom zabezpečenia starostlivosti o maloletú dočasne zveril maloletú do zariadenia na výkon rozhodnutia súdu. 19. Neodkladné opatrenie súd nariadil s poukazom na ust. § 365 ods. 1 CMP na obdobie 6 mesiacov od jeho vykonateľnosti.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https://www.kauzis.sk/judikatura/r/ECLI:SK:OSVT:2025:8825010097.2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